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3D" w:rsidRDefault="00B8423D">
      <w:pPr>
        <w:spacing w:after="0" w:line="280" w:lineRule="exact"/>
        <w:ind w:firstLine="5387"/>
        <w:jc w:val="both"/>
        <w:rPr>
          <w:rFonts w:ascii="Times New Roman" w:hAnsi="Times New Roman" w:cs="Times New Roman"/>
          <w:strike/>
          <w:sz w:val="24"/>
          <w:szCs w:val="24"/>
          <w:lang w:val="bg-BG"/>
        </w:rPr>
      </w:pPr>
      <w:bookmarkStart w:id="0" w:name="_GoBack"/>
      <w:bookmarkEnd w:id="0"/>
    </w:p>
    <w:p w:rsidR="001B6F83" w:rsidRDefault="001B6F83" w:rsidP="0015748B">
      <w:pPr>
        <w:tabs>
          <w:tab w:val="left" w:pos="9356"/>
        </w:tabs>
        <w:spacing w:after="0" w:line="280" w:lineRule="exact"/>
        <w:ind w:firstLine="5387"/>
        <w:jc w:val="both"/>
        <w:rPr>
          <w:rFonts w:ascii="Times New Roman" w:hAnsi="Times New Roman" w:cs="Times New Roman"/>
          <w:strike/>
          <w:sz w:val="24"/>
          <w:szCs w:val="24"/>
          <w:lang w:val="bg-BG"/>
        </w:rPr>
      </w:pPr>
    </w:p>
    <w:p w:rsidR="00B8423D" w:rsidRDefault="00B8423D">
      <w:pPr>
        <w:jc w:val="center"/>
        <w:rPr>
          <w:rFonts w:ascii="Times New Roman" w:eastAsia="Times New Roman" w:hAnsi="Times New Roman" w:cs="Times New Roman"/>
          <w:b/>
          <w:sz w:val="52"/>
          <w:lang w:val="bg-BG" w:eastAsia="bg-BG"/>
        </w:rPr>
      </w:pPr>
    </w:p>
    <w:p w:rsidR="00B8423D" w:rsidRDefault="00B8423D">
      <w:pPr>
        <w:jc w:val="center"/>
        <w:rPr>
          <w:rFonts w:ascii="Times New Roman" w:eastAsia="Times New Roman" w:hAnsi="Times New Roman" w:cs="Times New Roman"/>
          <w:b/>
          <w:sz w:val="52"/>
          <w:lang w:val="bg-BG" w:eastAsia="bg-BG"/>
        </w:rPr>
      </w:pPr>
    </w:p>
    <w:p w:rsidR="00B8423D" w:rsidRDefault="00B8423D">
      <w:pPr>
        <w:jc w:val="center"/>
        <w:rPr>
          <w:rFonts w:ascii="Times New Roman" w:eastAsia="Times New Roman" w:hAnsi="Times New Roman" w:cs="Times New Roman"/>
          <w:b/>
          <w:sz w:val="52"/>
          <w:lang w:val="bg-BG" w:eastAsia="bg-BG"/>
        </w:rPr>
      </w:pPr>
    </w:p>
    <w:p w:rsidR="00B8423D" w:rsidRDefault="00C26781">
      <w:pPr>
        <w:jc w:val="center"/>
        <w:rPr>
          <w:rFonts w:ascii="Times New Roman" w:eastAsia="Times New Roman" w:hAnsi="Times New Roman" w:cs="Times New Roman"/>
          <w:b/>
          <w:sz w:val="52"/>
          <w:szCs w:val="52"/>
          <w:lang w:val="bg-BG" w:eastAsia="bg-BG"/>
        </w:rPr>
      </w:pPr>
      <w:r>
        <w:rPr>
          <w:rFonts w:ascii="Times New Roman" w:eastAsia="Times New Roman" w:hAnsi="Times New Roman" w:cs="Times New Roman"/>
          <w:b/>
          <w:sz w:val="52"/>
          <w:szCs w:val="52"/>
          <w:lang w:val="bg-BG" w:eastAsia="bg-BG"/>
        </w:rPr>
        <w:t>Д О С И Е</w:t>
      </w:r>
    </w:p>
    <w:p w:rsidR="00B8423D" w:rsidRDefault="00C26781">
      <w:pPr>
        <w:jc w:val="center"/>
        <w:rPr>
          <w:rFonts w:ascii="Times New Roman" w:eastAsia="Times New Roman" w:hAnsi="Times New Roman" w:cs="Times New Roman"/>
          <w:b/>
          <w:sz w:val="32"/>
          <w:szCs w:val="32"/>
          <w:lang w:eastAsia="bg-BG"/>
        </w:rPr>
      </w:pPr>
      <w:r>
        <w:rPr>
          <w:rFonts w:ascii="Times New Roman" w:eastAsia="Times New Roman" w:hAnsi="Times New Roman" w:cs="Times New Roman"/>
          <w:b/>
          <w:sz w:val="32"/>
          <w:szCs w:val="32"/>
          <w:lang w:val="bg-BG" w:eastAsia="bg-BG"/>
        </w:rPr>
        <w:t>ЗА ПОЖАРНА БЕЗОПАСНОСТ</w:t>
      </w:r>
    </w:p>
    <w:p w:rsidR="00B8423D" w:rsidRDefault="00C26781">
      <w:pPr>
        <w:jc w:val="center"/>
        <w:rPr>
          <w:rFonts w:ascii="Times New Roman" w:eastAsia="Times New Roman" w:hAnsi="Times New Roman" w:cs="Times New Roman"/>
          <w:b/>
          <w:sz w:val="32"/>
          <w:szCs w:val="32"/>
          <w:lang w:val="bg-BG" w:eastAsia="bg-BG"/>
        </w:rPr>
      </w:pPr>
      <w:r>
        <w:rPr>
          <w:rFonts w:ascii="Times New Roman" w:eastAsia="Times New Roman" w:hAnsi="Times New Roman" w:cs="Times New Roman"/>
          <w:b/>
          <w:sz w:val="32"/>
          <w:szCs w:val="32"/>
          <w:lang w:val="bg-BG" w:eastAsia="bg-BG"/>
        </w:rPr>
        <w:t>НА</w:t>
      </w:r>
    </w:p>
    <w:p w:rsidR="00B8423D" w:rsidRDefault="00B8423D">
      <w:pPr>
        <w:jc w:val="center"/>
        <w:rPr>
          <w:rFonts w:ascii="Times New Roman" w:eastAsia="Times New Roman" w:hAnsi="Times New Roman" w:cs="Times New Roman"/>
          <w:b/>
          <w:sz w:val="52"/>
          <w:lang w:val="bg-BG" w:eastAsia="bg-BG"/>
        </w:rPr>
      </w:pPr>
    </w:p>
    <w:tbl>
      <w:tblPr>
        <w:tblStyle w:val="TableGrid"/>
        <w:tblW w:w="10205" w:type="dxa"/>
        <w:tblCellMar>
          <w:left w:w="113" w:type="dxa"/>
        </w:tblCellMar>
        <w:tblLook w:val="04A0" w:firstRow="1" w:lastRow="0" w:firstColumn="1" w:lastColumn="0" w:noHBand="0" w:noVBand="1"/>
      </w:tblPr>
      <w:tblGrid>
        <w:gridCol w:w="2660"/>
        <w:gridCol w:w="7545"/>
      </w:tblGrid>
      <w:tr w:rsidR="00B8423D">
        <w:tc>
          <w:tcPr>
            <w:tcW w:w="2660" w:type="dxa"/>
            <w:tcBorders>
              <w:top w:val="nil"/>
              <w:left w:val="nil"/>
              <w:bottom w:val="nil"/>
              <w:right w:val="nil"/>
            </w:tcBorders>
            <w:shd w:val="clear" w:color="auto" w:fill="auto"/>
          </w:tcPr>
          <w:p w:rsidR="00B8423D" w:rsidRDefault="00C26781">
            <w:pPr>
              <w:spacing w:before="240" w:after="0" w:line="240" w:lineRule="auto"/>
              <w:rPr>
                <w:rFonts w:ascii="Times New Roman" w:eastAsia="Times New Roman" w:hAnsi="Times New Roman" w:cs="Times New Roman"/>
                <w:b/>
                <w:sz w:val="32"/>
                <w:szCs w:val="32"/>
                <w:lang w:eastAsia="bg-BG"/>
              </w:rPr>
            </w:pPr>
            <w:r>
              <w:rPr>
                <w:rFonts w:ascii="Times New Roman" w:eastAsia="Times New Roman" w:hAnsi="Times New Roman" w:cs="Times New Roman"/>
                <w:b/>
                <w:sz w:val="32"/>
                <w:szCs w:val="32"/>
                <w:lang w:eastAsia="bg-BG"/>
              </w:rPr>
              <w:t>Обект:</w:t>
            </w:r>
          </w:p>
        </w:tc>
        <w:tc>
          <w:tcPr>
            <w:tcW w:w="7544" w:type="dxa"/>
            <w:tcBorders>
              <w:top w:val="nil"/>
              <w:left w:val="nil"/>
              <w:bottom w:val="nil"/>
              <w:right w:val="nil"/>
            </w:tcBorders>
            <w:shd w:val="clear" w:color="auto" w:fill="auto"/>
          </w:tcPr>
          <w:p w:rsidR="00B8423D" w:rsidRDefault="00C26781">
            <w:pPr>
              <w:spacing w:before="240"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w:t>
            </w:r>
          </w:p>
        </w:tc>
      </w:tr>
      <w:tr w:rsidR="00B8423D">
        <w:tc>
          <w:tcPr>
            <w:tcW w:w="2660" w:type="dxa"/>
            <w:tcBorders>
              <w:top w:val="nil"/>
              <w:left w:val="nil"/>
              <w:bottom w:val="nil"/>
              <w:right w:val="nil"/>
            </w:tcBorders>
            <w:shd w:val="clear" w:color="auto" w:fill="auto"/>
          </w:tcPr>
          <w:p w:rsidR="00B8423D" w:rsidRDefault="00C26781">
            <w:pPr>
              <w:spacing w:before="240" w:after="0" w:line="240" w:lineRule="auto"/>
              <w:rPr>
                <w:rFonts w:ascii="Times New Roman" w:eastAsia="Times New Roman" w:hAnsi="Times New Roman" w:cs="Times New Roman"/>
                <w:b/>
                <w:sz w:val="32"/>
                <w:szCs w:val="32"/>
                <w:lang w:eastAsia="bg-BG"/>
              </w:rPr>
            </w:pPr>
            <w:r>
              <w:rPr>
                <w:rFonts w:ascii="Times New Roman" w:eastAsia="Times New Roman" w:hAnsi="Times New Roman" w:cs="Times New Roman"/>
                <w:b/>
                <w:sz w:val="32"/>
                <w:szCs w:val="32"/>
                <w:lang w:eastAsia="bg-BG"/>
              </w:rPr>
              <w:t>Адрес:</w:t>
            </w:r>
          </w:p>
        </w:tc>
        <w:tc>
          <w:tcPr>
            <w:tcW w:w="7544" w:type="dxa"/>
            <w:tcBorders>
              <w:top w:val="nil"/>
              <w:left w:val="nil"/>
              <w:bottom w:val="nil"/>
              <w:right w:val="nil"/>
            </w:tcBorders>
            <w:shd w:val="clear" w:color="auto" w:fill="auto"/>
          </w:tcPr>
          <w:p w:rsidR="00B8423D" w:rsidRDefault="00C26781">
            <w:pPr>
              <w:shd w:val="clear" w:color="auto" w:fill="FFFFFF"/>
              <w:spacing w:before="240" w:after="0" w:line="240" w:lineRule="auto"/>
              <w:outlineLvl w:val="1"/>
              <w:rPr>
                <w:rFonts w:ascii="Times New Roman" w:eastAsia="Times New Roman" w:hAnsi="Times New Roman" w:cs="Times New Roman"/>
                <w:bCs/>
                <w:color w:val="000000"/>
                <w:sz w:val="32"/>
                <w:szCs w:val="32"/>
                <w:lang w:eastAsia="bg-BG"/>
              </w:rPr>
            </w:pPr>
            <w:r>
              <w:rPr>
                <w:rFonts w:ascii="Times New Roman" w:eastAsia="Times New Roman" w:hAnsi="Times New Roman" w:cs="Times New Roman"/>
                <w:bCs/>
                <w:color w:val="000000"/>
                <w:sz w:val="32"/>
                <w:szCs w:val="32"/>
                <w:lang w:eastAsia="bg-BG"/>
              </w:rPr>
              <w:t>....................................................................</w:t>
            </w:r>
          </w:p>
        </w:tc>
      </w:tr>
    </w:tbl>
    <w:p w:rsidR="00B8423D" w:rsidRDefault="00B8423D">
      <w:pPr>
        <w:jc w:val="center"/>
        <w:rPr>
          <w:rFonts w:ascii="Times New Roman" w:eastAsia="Times New Roman" w:hAnsi="Times New Roman" w:cs="Times New Roman"/>
          <w:b/>
          <w:sz w:val="52"/>
          <w:lang w:val="bg-BG" w:eastAsia="bg-BG"/>
        </w:rPr>
      </w:pPr>
    </w:p>
    <w:p w:rsidR="00B8423D" w:rsidRDefault="00B8423D">
      <w:pPr>
        <w:jc w:val="center"/>
        <w:rPr>
          <w:rFonts w:ascii="Times New Roman" w:eastAsia="Times New Roman" w:hAnsi="Times New Roman" w:cs="Times New Roman"/>
          <w:b/>
          <w:sz w:val="52"/>
          <w:lang w:val="bg-BG" w:eastAsia="bg-BG"/>
        </w:rPr>
      </w:pPr>
    </w:p>
    <w:p w:rsidR="00B8423D" w:rsidRDefault="00C26781">
      <w:pPr>
        <w:jc w:val="center"/>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съгласно чл. 8</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val="bg-BG" w:eastAsia="bg-BG"/>
        </w:rPr>
        <w:t>ал. 1 от Наредба № 8121з-647</w:t>
      </w:r>
      <w:r>
        <w:rPr>
          <w:rFonts w:ascii="Times New Roman" w:eastAsia="Times New Roman" w:hAnsi="Times New Roman" w:cs="Times New Roman"/>
          <w:sz w:val="28"/>
          <w:szCs w:val="28"/>
          <w:lang w:eastAsia="bg-BG"/>
        </w:rPr>
        <w:t>/01.10.</w:t>
      </w:r>
      <w:r>
        <w:rPr>
          <w:rFonts w:ascii="Times New Roman" w:eastAsia="Times New Roman" w:hAnsi="Times New Roman" w:cs="Times New Roman"/>
          <w:sz w:val="28"/>
          <w:szCs w:val="28"/>
          <w:lang w:val="bg-BG" w:eastAsia="bg-BG"/>
        </w:rPr>
        <w:t>2014 г. за правилата и нормите за пожарна безопасност при експлоатация на обектите (ПНПБЕО)</w:t>
      </w:r>
    </w:p>
    <w:p w:rsidR="00B8423D" w:rsidRDefault="00B8423D">
      <w:pPr>
        <w:jc w:val="both"/>
        <w:rPr>
          <w:rFonts w:ascii="Times New Roman" w:eastAsia="Times New Roman" w:hAnsi="Times New Roman" w:cs="Times New Roman"/>
          <w:sz w:val="36"/>
          <w:lang w:val="bg-BG" w:eastAsia="bg-BG"/>
        </w:rPr>
      </w:pPr>
    </w:p>
    <w:p w:rsidR="00B8423D" w:rsidRDefault="00B8423D">
      <w:pPr>
        <w:jc w:val="both"/>
        <w:rPr>
          <w:rFonts w:ascii="Times New Roman" w:eastAsia="Times New Roman" w:hAnsi="Times New Roman" w:cs="Times New Roman"/>
          <w:sz w:val="36"/>
          <w:lang w:val="bg-BG" w:eastAsia="bg-BG"/>
        </w:rPr>
      </w:pPr>
    </w:p>
    <w:p w:rsidR="00B8423D" w:rsidRDefault="00B8423D">
      <w:pPr>
        <w:jc w:val="both"/>
        <w:rPr>
          <w:rFonts w:ascii="Times New Roman" w:eastAsia="Times New Roman" w:hAnsi="Times New Roman" w:cs="Times New Roman"/>
          <w:sz w:val="36"/>
          <w:lang w:val="bg-BG" w:eastAsia="bg-BG"/>
        </w:rPr>
      </w:pPr>
    </w:p>
    <w:p w:rsidR="00B8423D" w:rsidRDefault="00B8423D">
      <w:pPr>
        <w:jc w:val="both"/>
        <w:rPr>
          <w:rFonts w:ascii="Times New Roman" w:eastAsia="Times New Roman" w:hAnsi="Times New Roman" w:cs="Times New Roman"/>
          <w:sz w:val="36"/>
          <w:lang w:val="bg-BG" w:eastAsia="bg-BG"/>
        </w:rPr>
      </w:pPr>
    </w:p>
    <w:p w:rsidR="00B8423D" w:rsidRDefault="00B8423D">
      <w:pPr>
        <w:jc w:val="both"/>
        <w:rPr>
          <w:rFonts w:ascii="Times New Roman" w:eastAsia="Times New Roman" w:hAnsi="Times New Roman" w:cs="Times New Roman"/>
          <w:sz w:val="36"/>
          <w:lang w:val="bg-BG" w:eastAsia="bg-BG"/>
        </w:rPr>
      </w:pPr>
    </w:p>
    <w:p w:rsidR="00B8423D" w:rsidRDefault="00B8423D">
      <w:pPr>
        <w:rPr>
          <w:rFonts w:ascii="Calibri" w:eastAsia="Times New Roman" w:hAnsi="Calibri" w:cs="Times New Roman"/>
          <w:lang w:val="bg-BG" w:eastAsia="bg-BG"/>
        </w:rPr>
      </w:pPr>
    </w:p>
    <w:p w:rsidR="00B8423D" w:rsidRDefault="00C26781">
      <w:pPr>
        <w:spacing w:after="0" w:line="240" w:lineRule="auto"/>
        <w:jc w:val="center"/>
        <w:rPr>
          <w:rFonts w:ascii="Times New Roman" w:eastAsia="Times New Roman" w:hAnsi="Times New Roman" w:cs="Times New Roman"/>
          <w:sz w:val="32"/>
          <w:szCs w:val="32"/>
          <w:lang w:val="bg-BG" w:eastAsia="bg-BG"/>
        </w:rPr>
      </w:pPr>
      <w:r>
        <w:rPr>
          <w:rFonts w:ascii="Times New Roman" w:eastAsia="Times New Roman" w:hAnsi="Times New Roman" w:cs="Times New Roman"/>
          <w:sz w:val="32"/>
          <w:szCs w:val="32"/>
          <w:lang w:val="bg-BG" w:eastAsia="bg-BG"/>
        </w:rPr>
        <w:lastRenderedPageBreak/>
        <w:t>Съдържание на документите, свързани с осигуряването на пожарната безопасност при експлоатацията на обекта:</w:t>
      </w:r>
    </w:p>
    <w:p w:rsidR="00B8423D" w:rsidRDefault="00B8423D">
      <w:pPr>
        <w:spacing w:after="0" w:line="240" w:lineRule="auto"/>
        <w:jc w:val="center"/>
        <w:rPr>
          <w:rFonts w:ascii="Times New Roman" w:eastAsia="Times New Roman" w:hAnsi="Times New Roman" w:cs="Times New Roman"/>
          <w:sz w:val="36"/>
          <w:szCs w:val="36"/>
          <w:lang w:val="bg-BG" w:eastAsia="bg-BG"/>
        </w:rPr>
      </w:pP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Вътрешни правила за осигуряване на пожарната безопасност на територията на обекта.</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Определяне на длъжностни лица, които създават организация и осъществяват контрол за спазване на правилата и нормите за пожарна безопасност.</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Заповед за определяне на реда за извършване на огневи работи.</w:t>
      </w:r>
    </w:p>
    <w:p w:rsidR="00B8423D" w:rsidRDefault="00C26781">
      <w:pPr>
        <w:pStyle w:val="ListParagraph"/>
        <w:numPr>
          <w:ilvl w:val="1"/>
          <w:numId w:val="10"/>
        </w:numPr>
        <w:tabs>
          <w:tab w:val="left" w:pos="284"/>
        </w:tabs>
        <w:spacing w:after="0" w:line="240" w:lineRule="auto"/>
        <w:ind w:left="1276" w:hanging="556"/>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Форма на акт за извършване на огневи работи на временни места.</w:t>
      </w:r>
    </w:p>
    <w:p w:rsidR="00B8423D" w:rsidRDefault="00C26781">
      <w:pPr>
        <w:pStyle w:val="ListParagraph"/>
        <w:numPr>
          <w:ilvl w:val="1"/>
          <w:numId w:val="10"/>
        </w:numPr>
        <w:tabs>
          <w:tab w:val="left" w:pos="284"/>
        </w:tabs>
        <w:spacing w:after="0" w:line="240" w:lineRule="auto"/>
        <w:ind w:left="1276" w:hanging="556"/>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Форма на дневник за регистриране на извършваните огневи работи.</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Заповед за определяне на ред</w:t>
      </w:r>
      <w:r>
        <w:rPr>
          <w:rFonts w:ascii="Times New Roman" w:eastAsia="Times New Roman" w:hAnsi="Times New Roman" w:cs="Times New Roman"/>
          <w:sz w:val="28"/>
          <w:szCs w:val="20"/>
        </w:rPr>
        <w:t>a</w:t>
      </w:r>
      <w:r>
        <w:rPr>
          <w:rFonts w:ascii="Times New Roman" w:eastAsia="Times New Roman" w:hAnsi="Times New Roman" w:cs="Times New Roman"/>
          <w:sz w:val="28"/>
          <w:szCs w:val="20"/>
          <w:lang w:val="bg-BG"/>
        </w:rPr>
        <w:t xml:space="preserve"> за използване на отоплителни и нагревателни уреди и съоръжения.</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Заповед за определяне на забранените места за тютюнопушене и използване на открит огън.</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Заповед за определяне на реда за използване на електрически уреди и съоръжения.</w:t>
      </w:r>
    </w:p>
    <w:p w:rsidR="00B8423D" w:rsidRDefault="00C26781">
      <w:pPr>
        <w:pStyle w:val="ListParagraph"/>
        <w:numPr>
          <w:ilvl w:val="1"/>
          <w:numId w:val="10"/>
        </w:numPr>
        <w:tabs>
          <w:tab w:val="left" w:pos="284"/>
        </w:tabs>
        <w:spacing w:after="0" w:line="240" w:lineRule="auto"/>
        <w:ind w:left="1276" w:hanging="556"/>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Форма на дневник за регистриране изключване на електрическото захранване след приключване на работното време.</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Заповед за определяне на реда за обучение и подготовка на личния състав.</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Заповед за определяне на правилата за пожарна безопасност на обекта в извънработно време.</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Заповед за определяне на реда и длъжностни лица за контрол, техническо обслужване, презареждане и хидростатичното изпитване на устойчивост на налягане на носимите и возимите пожарогасители и за поддържане и обслужване на пожароизвестителната система, системата за гласово уведомяване и пожарните кранове.</w:t>
      </w:r>
    </w:p>
    <w:p w:rsidR="00B8423D" w:rsidRDefault="00C26781">
      <w:pPr>
        <w:pStyle w:val="ListParagraph"/>
        <w:numPr>
          <w:ilvl w:val="1"/>
          <w:numId w:val="10"/>
        </w:numPr>
        <w:tabs>
          <w:tab w:val="left" w:pos="284"/>
        </w:tabs>
        <w:spacing w:after="0" w:line="240" w:lineRule="auto"/>
        <w:ind w:left="1276" w:hanging="556"/>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Форма на дневник за контрол на наличието и изправността на носимите и возимите пожарогасители.</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Заповед за определяне на периодичността за почистване на строителните конструкции, на технологичното и електрическото оборудване, на отоплителните тела и инсталации от прахове и други горими материали.</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Заповед за определяне на реда за събиране и отстраняване на горимите отпадъци, както и на остатъчните продукти от печките с твърдо гориво.</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lastRenderedPageBreak/>
        <w:t xml:space="preserve"> План за действие на личния състав за гасене на пожари</w:t>
      </w:r>
      <w:r>
        <w:rPr>
          <w:rFonts w:ascii="Times New Roman" w:eastAsia="Times New Roman" w:hAnsi="Times New Roman" w:cs="Times New Roman"/>
          <w:sz w:val="28"/>
          <w:szCs w:val="20"/>
        </w:rPr>
        <w:t>.</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sz w:val="24"/>
          <w:szCs w:val="24"/>
          <w:lang w:val="bg-BG"/>
        </w:rPr>
        <w:t xml:space="preserve"> </w:t>
      </w:r>
      <w:r>
        <w:rPr>
          <w:rFonts w:ascii="Times New Roman" w:eastAsia="Times New Roman" w:hAnsi="Times New Roman" w:cs="Times New Roman"/>
          <w:sz w:val="28"/>
          <w:szCs w:val="20"/>
          <w:lang w:val="bg-BG"/>
        </w:rPr>
        <w:t>План за осигуряване на пожарната безопасност при извършване на текущи ремонти и на строителни и монтажни работи, за които не се изисква разрешение за строеж съгласно глава осма, раздел III от Закона за устройство на територията.</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План за евакуация на работещите и на пребиваващите на обекта лица при пожар или авария.</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sz w:val="24"/>
          <w:szCs w:val="24"/>
          <w:lang w:val="bg-BG"/>
        </w:rPr>
        <w:t xml:space="preserve"> </w:t>
      </w:r>
      <w:r>
        <w:rPr>
          <w:rFonts w:ascii="Times New Roman" w:eastAsia="Times New Roman" w:hAnsi="Times New Roman" w:cs="Times New Roman"/>
          <w:sz w:val="28"/>
          <w:szCs w:val="20"/>
          <w:lang w:val="bg-BG"/>
        </w:rPr>
        <w:t>Протоколи за извършени ремонти, почистване или проверки на състоянието на отоплителните уреди и съоръжения и други устройства, гарантиращи пожарната безопасност.</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Протоколи за извършено техническо обслужване, презареждане или хидростатично изпитване на устойчивост на налягане на пожарогасителите (в комбинация или поотделно), както и други документи, удостоверяващи поддръжката и обслужването на пожароизвестителната система, системата за гласово уведомяване и пожарните кранове.</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Съгласувателни, разпоредителни и административнонаказателни документи, издадени от органите за пожарна безопасност и защита на населението.</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Инструкции за експлоатация и поддържане в изправност на предвидените активни мерки за защита (пожароизвестителна система, система за гласово уведомяване и др.).</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Принципна схема на предвидените в обекта активни мерки за защита (със самостоятелно задействане или управлявани от пожароизвестителната система), начина на привеждането им в действие и осигурените блокировки за съвместната работа на системите.</w:t>
      </w:r>
    </w:p>
    <w:p w:rsidR="00B8423D" w:rsidRDefault="00C26781">
      <w:pPr>
        <w:numPr>
          <w:ilvl w:val="0"/>
          <w:numId w:val="10"/>
        </w:num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Протоколи за проведена учебна евакуация. </w:t>
      </w:r>
    </w:p>
    <w:p w:rsidR="00AD4C60" w:rsidRDefault="00AD4C60" w:rsidP="00AD4C60">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AD4C60" w:rsidRPr="00AD4C60" w:rsidRDefault="00AD4C60" w:rsidP="00AD4C60">
      <w:pPr>
        <w:tabs>
          <w:tab w:val="left" w:pos="284"/>
        </w:tabs>
        <w:spacing w:after="0" w:line="240" w:lineRule="auto"/>
        <w:ind w:left="720"/>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Забележка: Горепосочените документи следва да бъдат актуализирани при промяна на условията</w:t>
      </w:r>
      <w:r w:rsidR="00D0415F">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 xml:space="preserve"> при които са издадени</w:t>
      </w:r>
      <w:r w:rsidR="00D0415F">
        <w:rPr>
          <w:rFonts w:ascii="Times New Roman" w:eastAsia="Times New Roman" w:hAnsi="Times New Roman" w:cs="Times New Roman"/>
          <w:sz w:val="28"/>
          <w:szCs w:val="20"/>
          <w:lang w:val="bg-BG"/>
        </w:rPr>
        <w:t>.</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spacing w:after="0" w:line="280" w:lineRule="exact"/>
        <w:ind w:firstLine="5387"/>
        <w:jc w:val="both"/>
        <w:rPr>
          <w:rFonts w:ascii="Times New Roman" w:hAnsi="Times New Roman" w:cs="Times New Roman"/>
          <w:sz w:val="24"/>
          <w:szCs w:val="24"/>
          <w:lang w:val="bg-BG"/>
        </w:rPr>
        <w:sectPr w:rsidR="00B8423D">
          <w:pgSz w:w="12240" w:h="15840"/>
          <w:pgMar w:top="1134" w:right="624" w:bottom="851" w:left="1418" w:header="0" w:footer="0" w:gutter="0"/>
          <w:cols w:space="720"/>
          <w:formProt w:val="0"/>
          <w:docGrid w:linePitch="360" w:charSpace="4096"/>
        </w:sect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rPr>
        <w:lastRenderedPageBreak/>
        <w:t>УТВЪРЖДАВАМ: ...........................</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Дата: …………………</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spacing w:after="0" w:line="280" w:lineRule="exact"/>
        <w:jc w:val="center"/>
        <w:rPr>
          <w:rFonts w:ascii="Times New Roman" w:eastAsia="Times New Roman" w:hAnsi="Times New Roman" w:cs="Times New Roman"/>
          <w:b/>
          <w:bCs/>
          <w:color w:val="000000"/>
          <w:sz w:val="24"/>
          <w:szCs w:val="24"/>
          <w:lang w:val="bg-BG" w:eastAsia="ru-RU"/>
        </w:rPr>
      </w:pPr>
    </w:p>
    <w:p w:rsidR="00B8423D" w:rsidRDefault="00C26781">
      <w:pPr>
        <w:spacing w:after="0" w:line="280" w:lineRule="exact"/>
        <w:jc w:val="center"/>
        <w:rPr>
          <w:rFonts w:ascii="Times New Roman" w:eastAsia="Times New Roman" w:hAnsi="Times New Roman" w:cs="Times New Roman"/>
          <w:b/>
          <w:bCs/>
          <w:color w:val="000000"/>
          <w:sz w:val="24"/>
          <w:szCs w:val="24"/>
          <w:lang w:val="bg-BG" w:eastAsia="ru-RU"/>
        </w:rPr>
      </w:pPr>
      <w:r>
        <w:rPr>
          <w:rFonts w:ascii="Times New Roman" w:eastAsia="Times New Roman" w:hAnsi="Times New Roman" w:cs="Times New Roman"/>
          <w:b/>
          <w:bCs/>
          <w:color w:val="000000"/>
          <w:sz w:val="24"/>
          <w:szCs w:val="24"/>
          <w:lang w:val="bg-BG" w:eastAsia="ru-RU"/>
        </w:rPr>
        <w:t>ВЪТРЕШНИ ПРАВИЛА</w:t>
      </w:r>
    </w:p>
    <w:p w:rsidR="00B8423D" w:rsidRDefault="00C26781">
      <w:pPr>
        <w:spacing w:after="0" w:line="280" w:lineRule="exact"/>
        <w:jc w:val="center"/>
        <w:rPr>
          <w:rFonts w:ascii="Times New Roman" w:eastAsia="Times New Roman" w:hAnsi="Times New Roman" w:cs="Times New Roman"/>
          <w:b/>
          <w:bCs/>
          <w:color w:val="000000"/>
          <w:sz w:val="24"/>
          <w:szCs w:val="24"/>
          <w:lang w:val="bg-BG" w:eastAsia="ru-RU"/>
        </w:rPr>
      </w:pPr>
      <w:bookmarkStart w:id="1" w:name="bookmark1"/>
      <w:r>
        <w:rPr>
          <w:rFonts w:ascii="Times New Roman" w:eastAsia="Times New Roman" w:hAnsi="Times New Roman" w:cs="Times New Roman"/>
          <w:b/>
          <w:bCs/>
          <w:color w:val="000000"/>
          <w:sz w:val="24"/>
          <w:szCs w:val="24"/>
          <w:lang w:val="bg-BG" w:eastAsia="ru-RU"/>
        </w:rPr>
        <w:t>ЗА ОСИГУРЯВАНЕ НА ПОЖАРНА БЕЗОПАСНОСТ</w:t>
      </w:r>
      <w:bookmarkEnd w:id="1"/>
    </w:p>
    <w:p w:rsidR="00B8423D" w:rsidRDefault="00B8423D">
      <w:pPr>
        <w:spacing w:after="0" w:line="280" w:lineRule="exact"/>
        <w:jc w:val="center"/>
        <w:rPr>
          <w:rFonts w:ascii="Times New Roman" w:eastAsia="Times New Roman" w:hAnsi="Times New Roman" w:cs="Times New Roman"/>
          <w:b/>
          <w:bCs/>
          <w:color w:val="000000"/>
          <w:sz w:val="24"/>
          <w:szCs w:val="24"/>
          <w:lang w:val="bg-BG" w:eastAsia="ru-RU"/>
        </w:rPr>
      </w:pPr>
    </w:p>
    <w:p w:rsidR="00B8423D" w:rsidRDefault="00C26781">
      <w:pPr>
        <w:spacing w:after="0" w:line="280" w:lineRule="exact"/>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color w:val="000000"/>
          <w:sz w:val="24"/>
          <w:szCs w:val="24"/>
          <w:lang w:val="bg-BG" w:eastAsia="ru-RU"/>
        </w:rPr>
        <w:t>съгласно чл. 9, ал. 1, т. 1 от Наредба № 8121з-647/01.10.2014 г. за правилата и нормите за пожарна безопасност при експлоатация на обектите (ПНПБЕО) (Обн. ДВ, бр. 89 от 2014 г.)</w:t>
      </w:r>
    </w:p>
    <w:p w:rsidR="00B8423D" w:rsidRDefault="00B8423D">
      <w:pPr>
        <w:spacing w:after="0" w:line="280" w:lineRule="exact"/>
        <w:jc w:val="both"/>
        <w:rPr>
          <w:rFonts w:ascii="Times New Roman" w:eastAsia="Times New Roman" w:hAnsi="Times New Roman" w:cs="Times New Roman"/>
          <w:sz w:val="24"/>
          <w:szCs w:val="24"/>
          <w:lang w:val="bg-BG" w:eastAsia="bg-BG"/>
        </w:rPr>
      </w:pPr>
    </w:p>
    <w:p w:rsidR="00B8423D" w:rsidRDefault="00C26781">
      <w:pPr>
        <w:spacing w:after="0" w:line="280" w:lineRule="exac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на обект: ...........................................................</w:t>
      </w:r>
    </w:p>
    <w:p w:rsidR="00B8423D" w:rsidRDefault="00C26781">
      <w:pPr>
        <w:spacing w:before="120" w:after="0" w:line="280" w:lineRule="exac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адрес: ................................................................</w:t>
      </w:r>
    </w:p>
    <w:p w:rsidR="00B8423D" w:rsidRDefault="00B8423D">
      <w:pPr>
        <w:spacing w:after="0" w:line="280" w:lineRule="exact"/>
        <w:jc w:val="both"/>
        <w:rPr>
          <w:rFonts w:ascii="Times New Roman" w:eastAsia="Times New Roman" w:hAnsi="Times New Roman" w:cs="Times New Roman"/>
          <w:b/>
          <w:bCs/>
          <w:color w:val="000000"/>
          <w:sz w:val="28"/>
          <w:szCs w:val="28"/>
          <w:lang w:val="bg-BG" w:eastAsia="ru-RU"/>
        </w:rPr>
      </w:pPr>
    </w:p>
    <w:p w:rsidR="00B8423D" w:rsidRDefault="00B8423D">
      <w:pPr>
        <w:spacing w:after="0" w:line="280" w:lineRule="exact"/>
        <w:jc w:val="center"/>
        <w:rPr>
          <w:rFonts w:ascii="Times New Roman" w:eastAsia="Times New Roman" w:hAnsi="Times New Roman" w:cs="Times New Roman"/>
          <w:b/>
          <w:bCs/>
          <w:color w:val="000000"/>
          <w:sz w:val="24"/>
          <w:szCs w:val="24"/>
          <w:lang w:val="bg-BG" w:eastAsia="ru-RU"/>
        </w:rPr>
      </w:pPr>
    </w:p>
    <w:p w:rsidR="00B8423D" w:rsidRDefault="00C26781">
      <w:pPr>
        <w:spacing w:after="0" w:line="280" w:lineRule="exact"/>
        <w:jc w:val="center"/>
        <w:rPr>
          <w:rFonts w:ascii="Times New Roman" w:eastAsia="Times New Roman" w:hAnsi="Times New Roman" w:cs="Times New Roman"/>
          <w:b/>
          <w:bCs/>
          <w:color w:val="000000"/>
          <w:sz w:val="24"/>
          <w:szCs w:val="24"/>
          <w:lang w:val="bg-BG" w:eastAsia="ru-RU"/>
        </w:rPr>
      </w:pPr>
      <w:r>
        <w:rPr>
          <w:rFonts w:ascii="Times New Roman" w:eastAsia="Times New Roman" w:hAnsi="Times New Roman" w:cs="Times New Roman"/>
          <w:b/>
          <w:bCs/>
          <w:color w:val="000000"/>
          <w:sz w:val="24"/>
          <w:szCs w:val="24"/>
          <w:lang w:val="bg-BG" w:eastAsia="ru-RU"/>
        </w:rPr>
        <w:t>І. ОБЩИ ПОЛОЖЕНИЯ</w:t>
      </w:r>
    </w:p>
    <w:p w:rsidR="00B8423D" w:rsidRDefault="00B8423D">
      <w:pPr>
        <w:spacing w:after="0" w:line="280" w:lineRule="exact"/>
        <w:jc w:val="center"/>
        <w:rPr>
          <w:rFonts w:ascii="Times New Roman" w:eastAsia="Times New Roman" w:hAnsi="Times New Roman" w:cs="Times New Roman"/>
          <w:b/>
          <w:bCs/>
          <w:color w:val="000000"/>
          <w:sz w:val="28"/>
          <w:szCs w:val="28"/>
          <w:lang w:val="bg-BG" w:eastAsia="ru-RU"/>
        </w:rPr>
      </w:pPr>
    </w:p>
    <w:p w:rsidR="00B8423D" w:rsidRDefault="00C26781">
      <w:pPr>
        <w:tabs>
          <w:tab w:val="left" w:pos="851"/>
        </w:tabs>
        <w:spacing w:after="0" w:line="280" w:lineRule="exact"/>
        <w:ind w:firstLine="851"/>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 Вътрешните правила определят изискванията за пожарна безопасност, които следва да се спазват в обекта в процеса на експлоатация.</w:t>
      </w:r>
    </w:p>
    <w:p w:rsidR="00B8423D" w:rsidRDefault="00C26781">
      <w:pPr>
        <w:tabs>
          <w:tab w:val="left" w:pos="851"/>
        </w:tabs>
        <w:spacing w:after="0" w:line="280" w:lineRule="exact"/>
        <w:ind w:firstLine="851"/>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2. Всички работещи, учащи, наематели, ползватели и временно пребиваващи лица в обекта са длъжни да изпълняват точно и навреме установените вътрешни правила за осигуряване на пожарна безопасност в училището.</w:t>
      </w:r>
    </w:p>
    <w:p w:rsidR="00B8423D" w:rsidRDefault="00C26781">
      <w:pPr>
        <w:tabs>
          <w:tab w:val="left" w:pos="851"/>
        </w:tabs>
        <w:spacing w:after="0" w:line="280" w:lineRule="exact"/>
        <w:ind w:firstLine="851"/>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3. При експлоатацията на обекта се спазват и изискванията за пожарна безопасност, регламентирани в Наредба № 8121з-647/01.10.2014 г. за ПНПБЕО.</w:t>
      </w:r>
    </w:p>
    <w:p w:rsidR="00B8423D" w:rsidRDefault="00C26781">
      <w:pPr>
        <w:tabs>
          <w:tab w:val="left" w:pos="851"/>
        </w:tabs>
        <w:spacing w:after="0" w:line="280" w:lineRule="exact"/>
        <w:ind w:firstLine="851"/>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4. На основание чл. 6, ал. 1, т. 3 от Наредба № 8121з-647/01.10.2014 г. за ПНПБЕО, контрол по изпълнение на настоящите вътрешни правила осъществява отговорникът по пожарна безопасност, определен с моя заповед.</w:t>
      </w:r>
    </w:p>
    <w:p w:rsidR="00B8423D" w:rsidRDefault="00B8423D">
      <w:pPr>
        <w:spacing w:after="0" w:line="280" w:lineRule="exact"/>
        <w:jc w:val="center"/>
        <w:rPr>
          <w:rFonts w:ascii="Times New Roman" w:eastAsia="Times New Roman" w:hAnsi="Times New Roman" w:cs="Times New Roman"/>
          <w:b/>
          <w:bCs/>
          <w:color w:val="000000"/>
          <w:sz w:val="24"/>
          <w:szCs w:val="24"/>
          <w:lang w:val="bg-BG" w:eastAsia="ru-RU"/>
        </w:rPr>
      </w:pPr>
    </w:p>
    <w:p w:rsidR="00B8423D" w:rsidRDefault="00B8423D">
      <w:pPr>
        <w:pStyle w:val="ListParagraph"/>
        <w:tabs>
          <w:tab w:val="left" w:pos="426"/>
          <w:tab w:val="left" w:pos="851"/>
          <w:tab w:val="left" w:pos="993"/>
          <w:tab w:val="left" w:pos="1134"/>
        </w:tabs>
        <w:spacing w:after="0" w:line="280" w:lineRule="exact"/>
        <w:ind w:left="426"/>
        <w:jc w:val="both"/>
        <w:rPr>
          <w:rFonts w:ascii="Times New Roman" w:hAnsi="Times New Roman" w:cs="Times New Roman"/>
          <w:sz w:val="24"/>
          <w:szCs w:val="24"/>
          <w:lang w:val="bg-BG"/>
        </w:rPr>
      </w:pPr>
    </w:p>
    <w:p w:rsidR="00B8423D" w:rsidRDefault="00C26781">
      <w:pPr>
        <w:spacing w:after="0" w:line="280" w:lineRule="exac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II. МЕРКИ ЗА ПОЖАРНА БЕЗОПАСНОСТ</w:t>
      </w:r>
    </w:p>
    <w:p w:rsidR="00B8423D" w:rsidRDefault="00B8423D">
      <w:pPr>
        <w:pStyle w:val="ListParagraph"/>
        <w:tabs>
          <w:tab w:val="left" w:pos="426"/>
          <w:tab w:val="left" w:pos="851"/>
          <w:tab w:val="left" w:pos="993"/>
          <w:tab w:val="left" w:pos="1134"/>
        </w:tabs>
        <w:spacing w:after="0" w:line="280" w:lineRule="exact"/>
        <w:ind w:left="426"/>
        <w:jc w:val="both"/>
        <w:rPr>
          <w:rFonts w:ascii="Times New Roman" w:hAnsi="Times New Roman" w:cs="Times New Roman"/>
          <w:sz w:val="24"/>
          <w:szCs w:val="24"/>
          <w:lang w:val="bg-BG"/>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r>
        <w:rPr>
          <w:rFonts w:ascii="Times New Roman" w:hAnsi="Times New Roman" w:cs="Times New Roman"/>
          <w:sz w:val="24"/>
          <w:szCs w:val="24"/>
          <w:lang w:val="bg-BG"/>
        </w:rPr>
        <w:t>1. В училището се забранява:</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поставянето в коридорите, по стьлбищата, по другите пътища за евакуация и на изходите на материали и оборудване, както и изграждането на други препятствия, с които се намалява широчината на евакуационните пътища, увеличава се дължината на маршрутите за евакуация, затварят се изходите или се създават други предпоставки за затрудняване на безопасната евакуация;</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bg-BG" w:eastAsia="ru-RU"/>
        </w:rPr>
        <w:t>- поставянето на горими материали по пътищата за евакуация</w:t>
      </w:r>
      <w:r>
        <w:rPr>
          <w:rFonts w:ascii="Times New Roman" w:hAnsi="Times New Roman" w:cs="Times New Roman"/>
          <w:sz w:val="24"/>
          <w:szCs w:val="24"/>
          <w:lang w:val="bg-BG"/>
        </w:rPr>
        <w:t>;</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xml:space="preserve">- разполагането на горими материали на разстояние по-малко от 1 </w:t>
      </w:r>
      <w:r>
        <w:rPr>
          <w:rFonts w:ascii="Times New Roman" w:eastAsia="Times New Roman" w:hAnsi="Times New Roman" w:cs="Times New Roman"/>
          <w:color w:val="000000"/>
          <w:sz w:val="24"/>
          <w:szCs w:val="24"/>
          <w:lang w:eastAsia="ru-RU"/>
        </w:rPr>
        <w:t>m</w:t>
      </w:r>
      <w:r>
        <w:rPr>
          <w:rFonts w:ascii="Times New Roman" w:eastAsia="Times New Roman" w:hAnsi="Times New Roman" w:cs="Times New Roman"/>
          <w:color w:val="000000"/>
          <w:sz w:val="24"/>
          <w:szCs w:val="24"/>
          <w:lang w:val="bg-BG" w:eastAsia="ru-RU"/>
        </w:rPr>
        <w:t xml:space="preserve"> от главното и разпределителните електрически табла;</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lastRenderedPageBreak/>
        <w:t>- възпрепятстването на достъпа до електрическите табла, пожарогасителите, пожарните кранове, местата за управление на пожароизвестителната система и др. противопожарни системи;</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eastAsia="Times New Roman" w:hAnsi="Times New Roman" w:cs="Times New Roman"/>
          <w:color w:val="000000"/>
          <w:sz w:val="24"/>
          <w:szCs w:val="24"/>
          <w:lang w:val="bg-BG" w:eastAsia="ru-RU"/>
        </w:rPr>
        <w:t>заключване, както и блокиране в затворено положение на вратите по пътищата за евакуация в работно време и в извънработно време, когато в училището пребивават хора;</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r>
        <w:rPr>
          <w:rFonts w:ascii="Times New Roman" w:eastAsia="Times New Roman" w:hAnsi="Times New Roman" w:cs="Times New Roman"/>
          <w:color w:val="000000"/>
          <w:sz w:val="24"/>
          <w:szCs w:val="24"/>
          <w:lang w:val="bg-BG" w:eastAsia="ru-RU"/>
        </w:rPr>
        <w:t>- употребата на открит огън на територията и в сградата на училището;</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преместването, закриването и нарушаване целостта на схемите за евакуация, на знаците, указващи посоката на евакуация и разположението на пожаротехническите средства за първоначално гасене на пожари и пожарните кранове;</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преместването на пожаротехническите средства за първоначално гасене на пожари (пожарогасителите) от специално обозначените места за тяхното разполагане;</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складирането на територията на училището на материали, оборудване и отпадъци на разстояние, по-малко от нормативно изискващото се;</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складиране на леснозапалими течности, горими течности, горими газове и твърди горими вещества и материали в помещения с друго функционално предназначение, както и в количества, които са по-големи от нормативно допустимите;</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извършването на ремонтни и строително-монтажни работи в обекта, при които се: променя предназначението на помещенията; нарушава целостта, премахват се или се изграждат стени, врати и др.; променят техническите инсталации на сградата – сградна водопроводна инсталация за пожарогасене, пожароизвестителни системи, силно и слаботокови електрически инсталации и др.;</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color w:val="000000"/>
          <w:sz w:val="24"/>
          <w:szCs w:val="24"/>
          <w:lang w:val="bg-BG" w:eastAsia="ru-RU"/>
        </w:rPr>
        <w:t>- използването на нестандартни и/или подсилени предпазители в електрическите табла, както и</w:t>
      </w:r>
      <w:r>
        <w:rPr>
          <w:rFonts w:ascii="Times New Roman" w:eastAsia="Times New Roman" w:hAnsi="Times New Roman" w:cs="Times New Roman"/>
          <w:sz w:val="24"/>
          <w:szCs w:val="24"/>
          <w:lang w:val="bg-BG" w:eastAsia="bg-BG"/>
        </w:rPr>
        <w:t xml:space="preserve"> нарушаването на инструкциите на производителите за монтаж и експлоатация на електрически съоръжения и изделия;</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color w:val="000000"/>
          <w:sz w:val="24"/>
          <w:szCs w:val="24"/>
          <w:lang w:val="bg-BG" w:eastAsia="ru-RU"/>
        </w:rPr>
        <w:t>използването на електронагревателни уреди (ютии, котлони, бързовари и други подобни) извън специално оборудваните за тази цел непожароопасни места, определени с моя заповед;</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оставянето без наблюдение на отоплителни и нагревателни уреди и съоръжения, с изключение на такива с автоматичен режим на работа, осигурени със съответната защита;</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експлоатацията на неизправни отоплителни и вентилационни инсталации, уреди и съоръжения, както и експлоатация на инсталации, уреди и съоръжения в несъответствие с техническите изисквания за техния монтаж и експлоатация;</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hAnsi="Times New Roman" w:cs="Times New Roman"/>
          <w:sz w:val="24"/>
          <w:szCs w:val="24"/>
          <w:lang w:val="bg-BG"/>
        </w:rPr>
        <w:t xml:space="preserve">2. </w:t>
      </w:r>
      <w:r>
        <w:rPr>
          <w:rFonts w:ascii="Times New Roman" w:eastAsia="Times New Roman" w:hAnsi="Times New Roman" w:cs="Times New Roman"/>
          <w:color w:val="000000"/>
          <w:sz w:val="24"/>
          <w:szCs w:val="24"/>
          <w:lang w:val="bg-BG" w:eastAsia="ru-RU"/>
        </w:rPr>
        <w:t>Пътищата до сградата на училището и до всички водоизточници се поддържат постоянно безпрепятствени и със свободен достъп за пожарни автомобили.</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3. Територията и сградата на училището се поддържат чисти от горими отпадъци от всякакво естество.</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lastRenderedPageBreak/>
        <w:t>4. По време на експлоатация не се разрешава свободната дворна площ на училището да се използва не по предназначение и в нарушение на нормативно установените изисквания за безопасност при пожар.</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5.</w:t>
      </w:r>
      <w:r>
        <w:rPr>
          <w:rFonts w:ascii="Times New Roman" w:eastAsia="Times New Roman" w:hAnsi="Times New Roman" w:cs="Times New Roman"/>
          <w:color w:val="000000"/>
          <w:sz w:val="24"/>
          <w:szCs w:val="24"/>
          <w:lang w:val="bg-BG" w:eastAsia="ru-RU"/>
        </w:rPr>
        <w:tab/>
        <w:t>С цел спазване на изискванията за пожарна безопасност, преди извършване на строително-монтажни работи, за които не се изисква разрешение за строеж, задължително да се изготвя план за осигуряване на пожарната безопасност.</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6. В процеса на експлоатация, активните и пасивните мерки за пожарна защита (пожарни кранове, пожароизвестителна система, апарати за самозатваряне на врати  и др.) и приетите технически решения за осигуряване на пожаробезопасната експлоатация на обекта да се поддържат в изправно състояние с оглед спазване на изискванията на нормативните актове и техническите спецификации за безопасност при пожар.</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r>
        <w:rPr>
          <w:rFonts w:ascii="Times New Roman" w:hAnsi="Times New Roman" w:cs="Times New Roman"/>
          <w:sz w:val="24"/>
          <w:szCs w:val="24"/>
          <w:lang w:val="bg-BG"/>
        </w:rPr>
        <w:t>7.</w:t>
      </w:r>
      <w:r>
        <w:rPr>
          <w:rFonts w:ascii="Times New Roman" w:hAnsi="Times New Roman" w:cs="Times New Roman"/>
          <w:sz w:val="24"/>
          <w:szCs w:val="24"/>
          <w:lang w:val="bg-BG"/>
        </w:rPr>
        <w:tab/>
        <w:t>При възникване на неизправности в електрическите инсталации и съоръжения, които могат да предизвикат искрене, късо съединение, нагряване на изолацията на кабелите и проводниците, отказ на автоматични системи за управление и др., служителите са длъжни незабавно да преустановят експлоатацията им и да уведомяват отговорника по пожарна безопасност.</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r>
        <w:rPr>
          <w:rFonts w:ascii="Times New Roman" w:hAnsi="Times New Roman" w:cs="Times New Roman"/>
          <w:sz w:val="24"/>
          <w:szCs w:val="24"/>
          <w:lang w:val="bg-BG"/>
        </w:rPr>
        <w:t>8.</w:t>
      </w:r>
      <w:r>
        <w:rPr>
          <w:rFonts w:ascii="Times New Roman" w:hAnsi="Times New Roman" w:cs="Times New Roman"/>
          <w:sz w:val="24"/>
          <w:szCs w:val="24"/>
          <w:lang w:val="bg-BG"/>
        </w:rPr>
        <w:tab/>
        <w:t>Всички учители, ученици, служители, работници и временно пребиваващи в обекта са длъжни да:</w:t>
      </w:r>
    </w:p>
    <w:p w:rsidR="00B8423D" w:rsidRDefault="00C26781">
      <w:pPr>
        <w:pStyle w:val="ListParagraph"/>
        <w:tabs>
          <w:tab w:val="left" w:pos="426"/>
          <w:tab w:val="left" w:pos="851"/>
          <w:tab w:val="left" w:pos="993"/>
          <w:tab w:val="left" w:pos="1134"/>
        </w:tabs>
        <w:spacing w:after="0" w:line="280" w:lineRule="exact"/>
        <w:ind w:left="426" w:firstLine="425"/>
        <w:jc w:val="both"/>
      </w:pPr>
      <w:r>
        <w:rPr>
          <w:rFonts w:ascii="Times New Roman" w:hAnsi="Times New Roman" w:cs="Times New Roman"/>
          <w:sz w:val="24"/>
          <w:szCs w:val="24"/>
          <w:lang w:val="bg-BG"/>
        </w:rPr>
        <w:t>- знаят задълженията си, произтичащи от разработените план за действие при пожар и план за евакуация;</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спазват мерките за пожарна безопасност; </w:t>
      </w:r>
    </w:p>
    <w:p w:rsidR="00B8423D" w:rsidRDefault="00C26781">
      <w:pPr>
        <w:pStyle w:val="ListParagraph"/>
        <w:tabs>
          <w:tab w:val="left" w:pos="426"/>
          <w:tab w:val="left" w:pos="851"/>
          <w:tab w:val="left" w:pos="993"/>
          <w:tab w:val="left" w:pos="1134"/>
        </w:tabs>
        <w:spacing w:after="0" w:line="280" w:lineRule="exact"/>
        <w:ind w:left="426" w:firstLine="425"/>
        <w:jc w:val="both"/>
      </w:pPr>
      <w:r>
        <w:rPr>
          <w:rFonts w:ascii="Times New Roman" w:hAnsi="Times New Roman" w:cs="Times New Roman"/>
          <w:sz w:val="24"/>
          <w:szCs w:val="24"/>
          <w:lang w:val="bg-BG"/>
        </w:rPr>
        <w:t>- могат да работят с пожаротехническите средства за гасене на пожари;</w:t>
      </w: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r>
        <w:rPr>
          <w:rFonts w:ascii="Times New Roman" w:hAnsi="Times New Roman" w:cs="Times New Roman"/>
          <w:sz w:val="24"/>
          <w:szCs w:val="24"/>
          <w:lang w:val="bg-BG"/>
        </w:rPr>
        <w:t>- проверят и оставят в пожаробезопасно състояние своето работно място в края на работното време.</w:t>
      </w:r>
    </w:p>
    <w:p w:rsidR="00824554" w:rsidRDefault="00824554">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hAnsi="Times New Roman" w:cs="Times New Roman"/>
          <w:sz w:val="24"/>
          <w:szCs w:val="24"/>
          <w:lang w:val="bg-BG"/>
        </w:rPr>
      </w:pPr>
      <w:r>
        <w:rPr>
          <w:rFonts w:ascii="Times New Roman" w:hAnsi="Times New Roman" w:cs="Times New Roman"/>
          <w:sz w:val="24"/>
          <w:szCs w:val="24"/>
          <w:lang w:val="bg-BG"/>
        </w:rPr>
        <w:t>9.</w:t>
      </w:r>
      <w:r>
        <w:rPr>
          <w:rFonts w:ascii="Times New Roman" w:hAnsi="Times New Roman" w:cs="Times New Roman"/>
          <w:sz w:val="24"/>
          <w:szCs w:val="24"/>
          <w:lang w:val="bg-BG"/>
        </w:rPr>
        <w:tab/>
        <w:t xml:space="preserve">При организиране на мероприятия и извършване на дейности, с които временно се променя нивото на пожарната опасност на обекта, за конкретното мероприятие/дейност да се изготвя план за осигуряване на пожарната безопасност, който се представя в Районна служба „Пожарна безопасност и защита на населението“ (РСПБЗН) - …………………..……, като задължително се осигуряват условията за безопасна евакуация при спазване изискванията на глава седма от Наредба № Iз-1971 от 2009 г. за строително-технически правила и норми за осигуряване на безопасност при пожар (Обн. ДВ, бр. 96 от 2009 г.) и изискванията на </w:t>
      </w:r>
      <w:r>
        <w:rPr>
          <w:rFonts w:ascii="Times New Roman" w:eastAsia="Times New Roman" w:hAnsi="Times New Roman" w:cs="Times New Roman"/>
          <w:color w:val="000000"/>
          <w:sz w:val="24"/>
          <w:szCs w:val="24"/>
          <w:lang w:val="bg-BG" w:eastAsia="ru-RU"/>
        </w:rPr>
        <w:t>Наредба № 8121з-647/01.10.2014 г. за ПНПБЕО.</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10. При забелязване на пожар всеки е длъжен да подаде информация на тел. 112 и да предприеме съответните действия съгласно плана за евакуация и плана за действия на личния състав за гасене на пожар, когато това не поставя в опасност живота и здравето му.</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lastRenderedPageBreak/>
        <w:t>11. При констатиране на нарушения на правилата и нормите за пожарна безопасност, да се сигнализира директора на училището или отговорника по пожарна безопасност.</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12.</w:t>
      </w:r>
      <w:r>
        <w:rPr>
          <w:rFonts w:ascii="Times New Roman" w:eastAsia="Times New Roman" w:hAnsi="Times New Roman" w:cs="Times New Roman"/>
          <w:color w:val="000000"/>
          <w:sz w:val="24"/>
          <w:szCs w:val="24"/>
          <w:lang w:val="bg-BG" w:eastAsia="ru-RU"/>
        </w:rPr>
        <w:tab/>
        <w:t>Редът за извършване на огневи работи на територията на обекта,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13.</w:t>
      </w:r>
      <w:r>
        <w:rPr>
          <w:rFonts w:ascii="Times New Roman" w:eastAsia="Times New Roman" w:hAnsi="Times New Roman" w:cs="Times New Roman"/>
          <w:color w:val="000000"/>
          <w:sz w:val="24"/>
          <w:szCs w:val="24"/>
          <w:lang w:val="bg-BG" w:eastAsia="ru-RU"/>
        </w:rPr>
        <w:tab/>
        <w:t>Редът за използване на отоплителни и нагревателни уреди и съоръжения на територията на обекта,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14. Редът за тютюнопушене и използване на открит огън на територията на обекта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highlight w:val="yellow"/>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15.</w:t>
      </w:r>
      <w:r>
        <w:rPr>
          <w:rFonts w:ascii="Times New Roman" w:eastAsia="Times New Roman" w:hAnsi="Times New Roman" w:cs="Times New Roman"/>
          <w:color w:val="000000"/>
          <w:sz w:val="24"/>
          <w:szCs w:val="24"/>
          <w:lang w:val="bg-BG" w:eastAsia="ru-RU"/>
        </w:rPr>
        <w:tab/>
        <w:t>Редът за използване на електрически уреди и съоръжения на територията на обекта,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16.</w:t>
      </w:r>
      <w:r>
        <w:rPr>
          <w:rFonts w:ascii="Times New Roman" w:eastAsia="Times New Roman" w:hAnsi="Times New Roman" w:cs="Times New Roman"/>
          <w:color w:val="000000"/>
          <w:sz w:val="24"/>
          <w:szCs w:val="24"/>
          <w:lang w:val="bg-BG" w:eastAsia="ru-RU"/>
        </w:rPr>
        <w:tab/>
        <w:t>Редът за извършване на обучение и подготовка на личния състав по въпросите, свързани с пожарната безопасност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17.</w:t>
      </w:r>
      <w:r>
        <w:rPr>
          <w:rFonts w:ascii="Times New Roman" w:eastAsia="Times New Roman" w:hAnsi="Times New Roman" w:cs="Times New Roman"/>
          <w:color w:val="000000"/>
          <w:sz w:val="24"/>
          <w:szCs w:val="24"/>
          <w:lang w:val="bg-BG" w:eastAsia="ru-RU"/>
        </w:rPr>
        <w:tab/>
        <w:t>Редът за организиране на пожарната безопасност на обекта в извънработно време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18.</w:t>
      </w:r>
      <w:r>
        <w:rPr>
          <w:rFonts w:ascii="Times New Roman" w:eastAsia="Times New Roman" w:hAnsi="Times New Roman" w:cs="Times New Roman"/>
          <w:color w:val="000000"/>
          <w:sz w:val="24"/>
          <w:szCs w:val="24"/>
          <w:lang w:val="bg-BG" w:eastAsia="ru-RU"/>
        </w:rPr>
        <w:tab/>
        <w:t>Редът за контрол, техническо обслужване, презареждане и хидростатично изпитване на устойчивост на налягане на носимите и возимите пожарогасители и за поддържане и обслужване на пожарните кранове, …………………………………………. (системи за пожарна безопасност - напр. пожароизвестителна система, система за гласово уведомяване и др.) и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19. Редът за почистване на строителните конструкции, на технологичното и електрическото оборудване, на отоплителните тела и инсталации от прахове и други горими материали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C26781">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20. Редът за събиране и отстраняване на горимите отпадъци, както и на остатъчните продукти от печките с твърдо гориво е определен със Заповед № ………………</w:t>
      </w: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0000"/>
          <w:sz w:val="24"/>
          <w:szCs w:val="24"/>
          <w:lang w:val="bg-BG" w:eastAsia="ru-RU"/>
        </w:rPr>
      </w:pPr>
    </w:p>
    <w:p w:rsidR="00B8423D" w:rsidRDefault="00B8423D">
      <w:pPr>
        <w:pStyle w:val="ListParagraph"/>
        <w:tabs>
          <w:tab w:val="left" w:pos="426"/>
          <w:tab w:val="left" w:pos="851"/>
          <w:tab w:val="left" w:pos="993"/>
          <w:tab w:val="left" w:pos="1134"/>
        </w:tabs>
        <w:spacing w:after="0" w:line="280" w:lineRule="exact"/>
        <w:ind w:left="426" w:firstLine="425"/>
        <w:jc w:val="both"/>
        <w:rPr>
          <w:rFonts w:ascii="Times New Roman" w:eastAsia="Times New Roman" w:hAnsi="Times New Roman" w:cs="Times New Roman"/>
          <w:color w:val="00B050"/>
          <w:sz w:val="24"/>
          <w:szCs w:val="24"/>
          <w:highlight w:val="yellow"/>
          <w:lang w:val="bg-BG" w:eastAsia="ru-RU"/>
        </w:rPr>
      </w:pPr>
    </w:p>
    <w:p w:rsidR="00B8423D" w:rsidRDefault="00B8423D">
      <w:pPr>
        <w:pStyle w:val="ListParagraph"/>
        <w:tabs>
          <w:tab w:val="left" w:pos="426"/>
          <w:tab w:val="left" w:pos="851"/>
          <w:tab w:val="left" w:pos="993"/>
          <w:tab w:val="left" w:pos="1134"/>
        </w:tabs>
        <w:spacing w:after="0" w:line="280" w:lineRule="exact"/>
        <w:ind w:left="426"/>
        <w:jc w:val="both"/>
        <w:rPr>
          <w:rFonts w:ascii="Times New Roman" w:hAnsi="Times New Roman" w:cs="Times New Roman"/>
          <w:sz w:val="24"/>
          <w:szCs w:val="24"/>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B8423D">
      <w:pPr>
        <w:tabs>
          <w:tab w:val="left" w:pos="851"/>
        </w:tabs>
        <w:spacing w:after="0" w:line="280" w:lineRule="exact"/>
        <w:jc w:val="both"/>
        <w:rPr>
          <w:rFonts w:ascii="Times New Roman" w:eastAsia="Times New Roman" w:hAnsi="Times New Roman" w:cs="Times New Roman"/>
          <w:b/>
          <w:bCs/>
          <w:color w:val="000000"/>
          <w:spacing w:val="70"/>
          <w:sz w:val="24"/>
          <w:szCs w:val="24"/>
          <w:highlight w:val="white"/>
          <w:lang w:val="bg-BG"/>
        </w:rPr>
      </w:pP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 г.</w:t>
      </w:r>
    </w:p>
    <w:p w:rsidR="00B8423D" w:rsidRDefault="00B8423D">
      <w:pPr>
        <w:spacing w:after="0" w:line="280" w:lineRule="exact"/>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ind w:left="1418" w:hanging="1418"/>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ОТНОСНО: </w:t>
      </w:r>
      <w:r>
        <w:rPr>
          <w:rFonts w:ascii="Times New Roman" w:eastAsia="Times New Roman" w:hAnsi="Times New Roman" w:cs="Times New Roman"/>
          <w:color w:val="000000"/>
          <w:sz w:val="24"/>
          <w:szCs w:val="24"/>
          <w:shd w:val="clear" w:color="auto" w:fill="FFFFFF"/>
          <w:lang w:val="bg-BG" w:eastAsia="bg-BG"/>
        </w:rPr>
        <w:tab/>
        <w:t xml:space="preserve">Определяне на длъжностни лица, които създават организация и осъществяват контрол за спазване на правилата и нормите за пожарна безопасност </w:t>
      </w:r>
      <w:bookmarkStart w:id="2" w:name="_Hlk532238733"/>
      <w:bookmarkEnd w:id="2"/>
    </w:p>
    <w:p w:rsidR="00B8423D" w:rsidRDefault="00B8423D">
      <w:pPr>
        <w:spacing w:after="0" w:line="280" w:lineRule="exact"/>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 2, т. 10, във връзка с чл. 6, ал. 1, т. 3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r>
        <w:rPr>
          <w:rFonts w:ascii="Times New Roman" w:eastAsia="Times New Roman" w:hAnsi="Times New Roman" w:cs="Times New Roman"/>
          <w:color w:val="000000"/>
          <w:sz w:val="24"/>
          <w:szCs w:val="24"/>
          <w:shd w:val="clear" w:color="auto" w:fill="FFFFFF"/>
          <w:lang w:val="bg-BG" w:eastAsia="bg-BG"/>
        </w:rPr>
        <w:t>,</w:t>
      </w:r>
    </w:p>
    <w:p w:rsidR="00B8423D" w:rsidRDefault="00B8423D">
      <w:pPr>
        <w:spacing w:after="0" w:line="280" w:lineRule="exact"/>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ОПРЕДЕЛЯМ:</w:t>
      </w:r>
    </w:p>
    <w:p w:rsidR="00B8423D" w:rsidRDefault="00B8423D">
      <w:pPr>
        <w:spacing w:after="0" w:line="280" w:lineRule="exact"/>
        <w:jc w:val="center"/>
        <w:rPr>
          <w:rFonts w:ascii="Times New Roman" w:eastAsia="Times New Roman" w:hAnsi="Times New Roman" w:cs="Times New Roman"/>
          <w:b/>
          <w:sz w:val="24"/>
          <w:szCs w:val="24"/>
          <w:highlight w:val="white"/>
          <w:lang w:val="bg-BG" w:eastAsia="bg-BG"/>
        </w:rPr>
      </w:pPr>
    </w:p>
    <w:p w:rsidR="00B8423D" w:rsidRDefault="00C26781">
      <w:pPr>
        <w:pStyle w:val="ListParagraph"/>
        <w:numPr>
          <w:ilvl w:val="0"/>
          <w:numId w:val="12"/>
        </w:numPr>
        <w:tabs>
          <w:tab w:val="left" w:pos="1134"/>
        </w:tabs>
        <w:spacing w:after="0" w:line="280" w:lineRule="exact"/>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w:t>
      </w:r>
    </w:p>
    <w:p w:rsidR="00B8423D" w:rsidRDefault="00C26781">
      <w:pPr>
        <w:tabs>
          <w:tab w:val="left" w:pos="1134"/>
        </w:tabs>
        <w:spacing w:after="0" w:line="280" w:lineRule="exact"/>
        <w:ind w:left="709"/>
        <w:jc w:val="center"/>
        <w:rPr>
          <w:rFonts w:ascii="Times New Roman" w:eastAsia="Times New Roman" w:hAnsi="Times New Roman" w:cs="Times New Roman"/>
          <w:sz w:val="20"/>
          <w:szCs w:val="20"/>
          <w:highlight w:val="white"/>
          <w:lang w:val="bg-BG" w:eastAsia="bg-BG"/>
        </w:rPr>
      </w:pPr>
      <w:r>
        <w:rPr>
          <w:rFonts w:ascii="Times New Roman" w:eastAsia="Times New Roman" w:hAnsi="Times New Roman" w:cs="Times New Roman"/>
          <w:sz w:val="18"/>
          <w:szCs w:val="18"/>
          <w:lang w:val="bg-BG" w:eastAsia="bg-BG"/>
        </w:rPr>
        <w:t>(три имена и длъжност на лицето)</w:t>
      </w: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за отговорник по пожарна безопасност в обект…………………………………………………... ………………………………………………………………………..………………………………..</w:t>
      </w:r>
    </w:p>
    <w:p w:rsidR="00B8423D" w:rsidRDefault="00C26781">
      <w:pPr>
        <w:numPr>
          <w:ilvl w:val="0"/>
          <w:numId w:val="1"/>
        </w:numPr>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Възлагам на лицето следните задачи:</w:t>
      </w:r>
    </w:p>
    <w:p w:rsidR="00B8423D" w:rsidRDefault="00C26781">
      <w:pPr>
        <w:pStyle w:val="ListParagraph"/>
        <w:numPr>
          <w:ilvl w:val="1"/>
          <w:numId w:val="1"/>
        </w:numPr>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Да координира дейността по осигуряване на пожарна безопасност с представителите на Районната служба „Пожарна безопасност и защита на населението” (РСПБЗН) - ……………….</w:t>
      </w:r>
    </w:p>
    <w:p w:rsidR="00B8423D" w:rsidRDefault="00C26781">
      <w:pPr>
        <w:pStyle w:val="ListParagraph"/>
        <w:numPr>
          <w:ilvl w:val="1"/>
          <w:numId w:val="1"/>
        </w:numPr>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lastRenderedPageBreak/>
        <w:t xml:space="preserve">Да съхранява на обекта досието по чл. 8, ал. 1 от </w:t>
      </w:r>
      <w:r>
        <w:rPr>
          <w:rFonts w:ascii="Times New Roman" w:eastAsia="Times New Roman" w:hAnsi="Times New Roman" w:cs="Times New Roman"/>
          <w:color w:val="000000"/>
          <w:sz w:val="24"/>
          <w:szCs w:val="24"/>
          <w:lang w:val="bg-BG" w:eastAsia="ru-RU"/>
        </w:rPr>
        <w:t>Наредба № 8121з-647/   01.10.2014 г.</w:t>
      </w:r>
      <w:r>
        <w:rPr>
          <w:rFonts w:ascii="Times New Roman" w:eastAsia="Times New Roman" w:hAnsi="Times New Roman" w:cs="Times New Roman"/>
          <w:color w:val="000000"/>
          <w:sz w:val="24"/>
          <w:szCs w:val="24"/>
          <w:shd w:val="clear" w:color="auto" w:fill="FFFFFF"/>
          <w:lang w:val="bg-BG" w:eastAsia="bg-BG"/>
        </w:rPr>
        <w:t xml:space="preserve"> за ПНПБЕО.</w:t>
      </w:r>
    </w:p>
    <w:p w:rsidR="00B8423D" w:rsidRDefault="00C26781">
      <w:pPr>
        <w:pStyle w:val="ListParagraph"/>
        <w:numPr>
          <w:ilvl w:val="1"/>
          <w:numId w:val="1"/>
        </w:numPr>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Да подготвя и ми представя за подпис актуализирани </w:t>
      </w:r>
      <w:r>
        <w:rPr>
          <w:rFonts w:ascii="Times New Roman" w:eastAsia="Times New Roman" w:hAnsi="Times New Roman" w:cs="Times New Roman"/>
          <w:color w:val="000000"/>
          <w:sz w:val="24"/>
          <w:szCs w:val="24"/>
          <w:lang w:val="bg-BG" w:eastAsia="bg-BG"/>
        </w:rPr>
        <w:t>проекти на до</w:t>
      </w:r>
      <w:r>
        <w:rPr>
          <w:rFonts w:ascii="Times New Roman" w:eastAsia="Times New Roman" w:hAnsi="Times New Roman" w:cs="Times New Roman"/>
          <w:color w:val="000000"/>
          <w:sz w:val="24"/>
          <w:szCs w:val="24"/>
          <w:shd w:val="clear" w:color="auto" w:fill="FFFFFF"/>
          <w:lang w:val="bg-BG" w:eastAsia="bg-BG"/>
        </w:rPr>
        <w:t xml:space="preserve">кументи, съгласно чл. 9 от </w:t>
      </w:r>
      <w:r>
        <w:rPr>
          <w:rFonts w:ascii="Times New Roman" w:eastAsia="Times New Roman" w:hAnsi="Times New Roman" w:cs="Times New Roman"/>
          <w:color w:val="000000"/>
          <w:sz w:val="24"/>
          <w:szCs w:val="24"/>
          <w:lang w:val="bg-BG" w:eastAsia="ru-RU"/>
        </w:rPr>
        <w:t>Наредба № 8121з-647/01.10.2014 г.</w:t>
      </w:r>
      <w:r>
        <w:rPr>
          <w:rFonts w:ascii="Times New Roman" w:eastAsia="Times New Roman" w:hAnsi="Times New Roman" w:cs="Times New Roman"/>
          <w:color w:val="000000"/>
          <w:sz w:val="24"/>
          <w:szCs w:val="24"/>
          <w:shd w:val="clear" w:color="auto" w:fill="FFFFFF"/>
          <w:lang w:val="bg-BG" w:eastAsia="bg-BG"/>
        </w:rPr>
        <w:t xml:space="preserve"> за ПНПБЕО, при настъпване на промяна на условията, при които са издадени същите документи. </w:t>
      </w:r>
    </w:p>
    <w:p w:rsidR="00B8423D" w:rsidRDefault="00C26781">
      <w:pPr>
        <w:pStyle w:val="ListParagraph"/>
        <w:numPr>
          <w:ilvl w:val="1"/>
          <w:numId w:val="1"/>
        </w:numPr>
        <w:tabs>
          <w:tab w:val="left" w:pos="1134"/>
        </w:tabs>
        <w:spacing w:after="0" w:line="280" w:lineRule="exact"/>
        <w:ind w:left="0" w:firstLine="709"/>
        <w:jc w:val="both"/>
      </w:pPr>
      <w:r>
        <w:rPr>
          <w:rFonts w:ascii="Times New Roman" w:eastAsia="Times New Roman" w:hAnsi="Times New Roman" w:cs="Times New Roman"/>
          <w:color w:val="000000"/>
          <w:sz w:val="24"/>
          <w:szCs w:val="24"/>
          <w:shd w:val="clear" w:color="auto" w:fill="FFFFFF"/>
          <w:lang w:val="bg-BG" w:eastAsia="bg-BG"/>
        </w:rPr>
        <w:t xml:space="preserve">Да осигури изпълнението и ми докладва за нарушения на издадените от мен съгласно чл. 9 от </w:t>
      </w:r>
      <w:r>
        <w:rPr>
          <w:rFonts w:ascii="Times New Roman" w:eastAsia="Times New Roman" w:hAnsi="Times New Roman" w:cs="Times New Roman"/>
          <w:color w:val="000000"/>
          <w:sz w:val="24"/>
          <w:szCs w:val="24"/>
          <w:lang w:val="bg-BG" w:eastAsia="ru-RU"/>
        </w:rPr>
        <w:t>Наредба № 8121з-647/01.10.2014 г.</w:t>
      </w:r>
      <w:r>
        <w:rPr>
          <w:rFonts w:ascii="Times New Roman" w:eastAsia="Times New Roman" w:hAnsi="Times New Roman" w:cs="Times New Roman"/>
          <w:color w:val="000000"/>
          <w:sz w:val="24"/>
          <w:szCs w:val="24"/>
          <w:shd w:val="clear" w:color="auto" w:fill="FFFFFF"/>
          <w:lang w:val="bg-BG" w:eastAsia="bg-BG"/>
        </w:rPr>
        <w:t xml:space="preserve"> за ПНПБЕО документи, регламентиращи организацията за осигуряване на пожарната безопасност.</w:t>
      </w:r>
    </w:p>
    <w:p w:rsidR="00B8423D" w:rsidRDefault="00C26781">
      <w:pPr>
        <w:pStyle w:val="ListParagraph"/>
        <w:numPr>
          <w:ilvl w:val="1"/>
          <w:numId w:val="1"/>
        </w:numPr>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Да разяснява задълженията на работещите, учащите, ползвателите и наемателите в училището, във връзка с издадените организационни документи по осигуряване на пожарна безопасност.</w:t>
      </w:r>
    </w:p>
    <w:p w:rsidR="00B8423D" w:rsidRDefault="00C26781">
      <w:pPr>
        <w:pStyle w:val="ListParagraph"/>
        <w:numPr>
          <w:ilvl w:val="1"/>
          <w:numId w:val="1"/>
        </w:numPr>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Да следи за </w:t>
      </w:r>
      <w:r>
        <w:rPr>
          <w:rFonts w:ascii="Times New Roman" w:eastAsia="Times New Roman" w:hAnsi="Times New Roman" w:cs="Times New Roman"/>
          <w:color w:val="000000"/>
          <w:sz w:val="24"/>
          <w:szCs w:val="24"/>
          <w:lang w:val="bg-BG" w:eastAsia="ru-RU"/>
        </w:rPr>
        <w:t>наличието на необходимия брой пожарогасители (съгласно действащите нормативни изисквания), да осъществява контрол на пожарогасителите, както и да организира периодично извършване от компетентни лица на техническо обслужване, презареждане и/или хидростатично изпитване на устойчивост на налягане на пожарогасителите.</w:t>
      </w:r>
    </w:p>
    <w:p w:rsidR="00B8423D" w:rsidRDefault="00C26781">
      <w:pPr>
        <w:pStyle w:val="ListParagraph"/>
        <w:numPr>
          <w:ilvl w:val="1"/>
          <w:numId w:val="1"/>
        </w:numPr>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Да следи дали пожарните кранове в обекта са: </w:t>
      </w:r>
    </w:p>
    <w:p w:rsidR="00B8423D" w:rsidRDefault="00C26781">
      <w:pPr>
        <w:pStyle w:val="ListParagraph"/>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eastAsia="bg-BG"/>
        </w:rPr>
        <w:t>1</w:t>
      </w:r>
      <w:r>
        <w:rPr>
          <w:rFonts w:ascii="Times New Roman" w:eastAsia="Times New Roman" w:hAnsi="Times New Roman" w:cs="Times New Roman"/>
          <w:color w:val="000000"/>
          <w:sz w:val="24"/>
          <w:szCs w:val="24"/>
          <w:shd w:val="clear" w:color="auto" w:fill="FFFFFF"/>
          <w:lang w:val="bg-BG" w:eastAsia="bg-BG"/>
        </w:rPr>
        <w:t>.7.1. Разположени  на обозначените места.</w:t>
      </w:r>
    </w:p>
    <w:p w:rsidR="00B8423D" w:rsidRDefault="00C26781">
      <w:pPr>
        <w:pStyle w:val="ListParagraph"/>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eastAsia="bg-BG"/>
        </w:rPr>
        <w:t>1</w:t>
      </w:r>
      <w:r>
        <w:rPr>
          <w:rFonts w:ascii="Times New Roman" w:eastAsia="Times New Roman" w:hAnsi="Times New Roman" w:cs="Times New Roman"/>
          <w:color w:val="000000"/>
          <w:sz w:val="24"/>
          <w:szCs w:val="24"/>
          <w:shd w:val="clear" w:color="auto" w:fill="FFFFFF"/>
          <w:lang w:val="bg-BG" w:eastAsia="bg-BG"/>
        </w:rPr>
        <w:t>.7.2. С осигурен безпрепятствен достъп до тях.</w:t>
      </w:r>
    </w:p>
    <w:p w:rsidR="00B8423D" w:rsidRDefault="00C26781">
      <w:pPr>
        <w:pStyle w:val="ListParagraph"/>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eastAsia="bg-BG"/>
        </w:rPr>
        <w:t>1</w:t>
      </w:r>
      <w:r>
        <w:rPr>
          <w:rFonts w:ascii="Times New Roman" w:eastAsia="Times New Roman" w:hAnsi="Times New Roman" w:cs="Times New Roman"/>
          <w:color w:val="000000"/>
          <w:sz w:val="24"/>
          <w:szCs w:val="24"/>
          <w:shd w:val="clear" w:color="auto" w:fill="FFFFFF"/>
          <w:lang w:val="bg-BG" w:eastAsia="bg-BG"/>
        </w:rPr>
        <w:t>.7.3. Без видими повреди, корозия или течове.</w:t>
      </w:r>
    </w:p>
    <w:p w:rsidR="00B8423D" w:rsidRDefault="00C26781">
      <w:pPr>
        <w:pStyle w:val="ListParagraph"/>
        <w:numPr>
          <w:ilvl w:val="1"/>
          <w:numId w:val="13"/>
        </w:numPr>
        <w:tabs>
          <w:tab w:val="left" w:pos="1134"/>
        </w:tabs>
        <w:spacing w:after="0" w:line="280" w:lineRule="exact"/>
        <w:ind w:left="0" w:firstLine="710"/>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Писмено да ме уведомява за всяка констатирана неизправност на пожарните кранове.</w:t>
      </w:r>
    </w:p>
    <w:p w:rsidR="00B8423D" w:rsidRDefault="00C26781">
      <w:pPr>
        <w:pStyle w:val="ListParagraph"/>
        <w:numPr>
          <w:ilvl w:val="1"/>
          <w:numId w:val="13"/>
        </w:numPr>
        <w:tabs>
          <w:tab w:val="left" w:pos="1134"/>
        </w:tabs>
        <w:spacing w:after="0" w:line="280" w:lineRule="exact"/>
        <w:ind w:left="0" w:firstLine="710"/>
        <w:jc w:val="both"/>
        <w:rPr>
          <w:rFonts w:ascii="Times New Roman" w:eastAsia="Times New Roman" w:hAnsi="Times New Roman" w:cs="Times New Roman"/>
          <w:color w:val="FF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Да извършва</w:t>
      </w:r>
      <w:r>
        <w:rPr>
          <w:rFonts w:ascii="Times New Roman" w:eastAsia="Times New Roman" w:hAnsi="Times New Roman" w:cs="Times New Roman"/>
          <w:color w:val="000000"/>
          <w:sz w:val="24"/>
          <w:szCs w:val="24"/>
          <w:lang w:val="bg-BG" w:eastAsia="bg-BG"/>
        </w:rPr>
        <w:t xml:space="preserve"> контрол по </w:t>
      </w:r>
      <w:r>
        <w:rPr>
          <w:rFonts w:ascii="Times New Roman" w:eastAsia="Times New Roman" w:hAnsi="Times New Roman" w:cs="Times New Roman"/>
          <w:color w:val="000000"/>
          <w:sz w:val="24"/>
          <w:szCs w:val="24"/>
          <w:shd w:val="clear" w:color="auto" w:fill="FFFFFF"/>
          <w:lang w:val="bg-BG" w:eastAsia="bg-BG"/>
        </w:rPr>
        <w:t xml:space="preserve">изпълнението на дейностите по сключени договори с търговци, получили разрешение за осъществяване на дейности по реда на ЗМВР за поддържане и обслужване на пожарните кранове </w:t>
      </w:r>
      <w:r>
        <w:rPr>
          <w:rFonts w:ascii="Times New Roman" w:eastAsia="Times New Roman" w:hAnsi="Times New Roman" w:cs="Times New Roman"/>
          <w:sz w:val="24"/>
          <w:szCs w:val="24"/>
          <w:shd w:val="clear" w:color="auto" w:fill="FFFFFF"/>
          <w:lang w:val="bg-BG" w:eastAsia="bg-BG"/>
        </w:rPr>
        <w:t xml:space="preserve">и </w:t>
      </w:r>
      <w:r>
        <w:rPr>
          <w:rFonts w:ascii="Times New Roman" w:eastAsia="Times New Roman" w:hAnsi="Times New Roman" w:cs="Times New Roman"/>
          <w:color w:val="FF0000"/>
          <w:sz w:val="24"/>
          <w:szCs w:val="24"/>
          <w:shd w:val="clear" w:color="auto" w:fill="FFFFFF"/>
          <w:lang w:val="bg-BG" w:eastAsia="bg-BG"/>
        </w:rPr>
        <w:t>системата за гласово уведомяване. (ако има такава)</w:t>
      </w:r>
    </w:p>
    <w:p w:rsidR="00B8423D" w:rsidRDefault="00C26781">
      <w:pPr>
        <w:pStyle w:val="ListParagraph"/>
        <w:numPr>
          <w:ilvl w:val="1"/>
          <w:numId w:val="13"/>
        </w:numPr>
        <w:tabs>
          <w:tab w:val="left" w:pos="1134"/>
        </w:tabs>
        <w:spacing w:after="0" w:line="280" w:lineRule="exact"/>
        <w:ind w:left="0" w:firstLine="710"/>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Да уведомява незабавно РСПБЗН - ………….. при извършване на ремонтни работи и/или възникване на неизправности и повреди, възпрепятстващи нормалната работа на сградната водопроводна инсталация за пожарогасене.</w:t>
      </w:r>
    </w:p>
    <w:p w:rsidR="00B8423D" w:rsidRDefault="00C26781">
      <w:pPr>
        <w:pStyle w:val="ListParagraph"/>
        <w:numPr>
          <w:ilvl w:val="1"/>
          <w:numId w:val="13"/>
        </w:numPr>
        <w:tabs>
          <w:tab w:val="left" w:pos="1134"/>
        </w:tabs>
        <w:spacing w:after="0" w:line="280" w:lineRule="exact"/>
        <w:ind w:left="0" w:firstLine="710"/>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Да извършва възложените му задължения при спазване на реда, регламентиран в издадената от мен заповед на основание чл. 9, ал. 2, т. 7 от </w:t>
      </w:r>
      <w:r>
        <w:rPr>
          <w:rFonts w:ascii="Times New Roman" w:eastAsia="Times New Roman" w:hAnsi="Times New Roman" w:cs="Times New Roman"/>
          <w:color w:val="000000"/>
          <w:sz w:val="24"/>
          <w:szCs w:val="24"/>
          <w:lang w:val="bg-BG" w:eastAsia="ru-RU"/>
        </w:rPr>
        <w:t>Наредба № 8121з-647/     01.10.2014 г. за</w:t>
      </w:r>
      <w:r>
        <w:rPr>
          <w:rFonts w:ascii="Times New Roman" w:eastAsia="Times New Roman" w:hAnsi="Times New Roman" w:cs="Times New Roman"/>
          <w:color w:val="000000"/>
          <w:sz w:val="24"/>
          <w:szCs w:val="24"/>
          <w:shd w:val="clear" w:color="auto" w:fill="FFFFFF"/>
          <w:lang w:val="bg-BG" w:eastAsia="bg-BG"/>
        </w:rPr>
        <w:t xml:space="preserve"> ПНПБЕО.</w:t>
      </w:r>
    </w:p>
    <w:p w:rsidR="00B8423D" w:rsidRDefault="00C26781">
      <w:pPr>
        <w:pStyle w:val="ListParagraph"/>
        <w:numPr>
          <w:ilvl w:val="1"/>
          <w:numId w:val="13"/>
        </w:numPr>
        <w:tabs>
          <w:tab w:val="left" w:pos="1134"/>
        </w:tabs>
        <w:spacing w:after="0" w:line="280" w:lineRule="exact"/>
        <w:ind w:left="0" w:firstLine="710"/>
        <w:jc w:val="both"/>
      </w:pPr>
      <w:r>
        <w:rPr>
          <w:rFonts w:ascii="Times New Roman" w:eastAsia="Times New Roman" w:hAnsi="Times New Roman" w:cs="Times New Roman"/>
          <w:color w:val="000000"/>
          <w:sz w:val="24"/>
          <w:szCs w:val="24"/>
          <w:shd w:val="clear" w:color="auto" w:fill="FFFFFF"/>
          <w:lang w:val="bg-BG" w:eastAsia="bg-BG"/>
        </w:rPr>
        <w:t xml:space="preserve">Да организира провеждането на учебни евакуации съгласно чл. 11 от </w:t>
      </w:r>
      <w:r>
        <w:rPr>
          <w:rFonts w:ascii="Times New Roman" w:eastAsia="Times New Roman" w:hAnsi="Times New Roman" w:cs="Times New Roman"/>
          <w:color w:val="000000"/>
          <w:sz w:val="24"/>
          <w:szCs w:val="24"/>
          <w:lang w:val="bg-BG" w:eastAsia="ru-RU"/>
        </w:rPr>
        <w:t>Наредба № 8121з-647/01.10.2014 г.</w:t>
      </w:r>
      <w:r>
        <w:rPr>
          <w:rFonts w:ascii="Times New Roman" w:eastAsia="Times New Roman" w:hAnsi="Times New Roman" w:cs="Times New Roman"/>
          <w:color w:val="000000"/>
          <w:sz w:val="24"/>
          <w:szCs w:val="24"/>
          <w:shd w:val="clear" w:color="auto" w:fill="FFFFFF"/>
          <w:lang w:val="bg-BG" w:eastAsia="bg-BG"/>
        </w:rPr>
        <w:t xml:space="preserve"> за ПНПБЕО.</w:t>
      </w:r>
    </w:p>
    <w:p w:rsidR="00B8423D" w:rsidRDefault="00C26781">
      <w:pPr>
        <w:pStyle w:val="ListParagraph"/>
        <w:numPr>
          <w:ilvl w:val="1"/>
          <w:numId w:val="13"/>
        </w:numPr>
        <w:tabs>
          <w:tab w:val="left" w:pos="1134"/>
        </w:tabs>
        <w:spacing w:after="0" w:line="280" w:lineRule="exact"/>
        <w:ind w:left="0" w:firstLine="710"/>
        <w:jc w:val="both"/>
      </w:pPr>
      <w:r>
        <w:rPr>
          <w:rFonts w:ascii="Times New Roman" w:eastAsia="Times New Roman" w:hAnsi="Times New Roman" w:cs="Times New Roman"/>
          <w:color w:val="000000"/>
          <w:sz w:val="24"/>
          <w:szCs w:val="24"/>
          <w:lang w:val="bg-BG" w:eastAsia="bg-BG"/>
        </w:rPr>
        <w:t>При установяване на факти и обстоятелства, имащи отношение към осигуряването на пожарната безопасност, да ми докладва своевременно с цел предприемане на съответните мерки</w:t>
      </w:r>
    </w:p>
    <w:p w:rsidR="00B8423D" w:rsidRDefault="00C26781">
      <w:pPr>
        <w:tabs>
          <w:tab w:val="left" w:pos="1134"/>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eastAsia="bg-BG"/>
        </w:rPr>
        <w:t>2</w:t>
      </w:r>
      <w:r>
        <w:rPr>
          <w:rFonts w:ascii="Times New Roman" w:eastAsia="Times New Roman" w:hAnsi="Times New Roman" w:cs="Times New Roman"/>
          <w:sz w:val="24"/>
          <w:szCs w:val="24"/>
          <w:shd w:val="clear" w:color="auto" w:fill="FFFFFF"/>
          <w:lang w:val="bg-BG" w:eastAsia="bg-BG"/>
        </w:rPr>
        <w:t xml:space="preserve">. В случаи на отпуск или командировка, лицето по т. </w:t>
      </w:r>
      <w:r>
        <w:rPr>
          <w:rFonts w:ascii="Times New Roman" w:eastAsia="Times New Roman" w:hAnsi="Times New Roman" w:cs="Times New Roman"/>
          <w:sz w:val="24"/>
          <w:szCs w:val="24"/>
          <w:shd w:val="clear" w:color="auto" w:fill="FFFFFF"/>
          <w:lang w:eastAsia="bg-BG"/>
        </w:rPr>
        <w:t>I</w:t>
      </w:r>
      <w:r>
        <w:rPr>
          <w:rFonts w:ascii="Times New Roman" w:eastAsia="Times New Roman" w:hAnsi="Times New Roman" w:cs="Times New Roman"/>
          <w:sz w:val="24"/>
          <w:szCs w:val="24"/>
          <w:shd w:val="clear" w:color="auto" w:fill="FFFFFF"/>
          <w:lang w:val="bg-BG" w:eastAsia="bg-BG"/>
        </w:rPr>
        <w:t xml:space="preserve"> да се замества от: ...................................................................................................................................................</w:t>
      </w:r>
    </w:p>
    <w:p w:rsidR="00B8423D" w:rsidRDefault="00C26781">
      <w:pPr>
        <w:tabs>
          <w:tab w:val="left" w:pos="1134"/>
        </w:tabs>
        <w:spacing w:after="0" w:line="280" w:lineRule="exact"/>
        <w:ind w:firstLine="709"/>
        <w:jc w:val="center"/>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18"/>
          <w:szCs w:val="18"/>
          <w:lang w:val="bg-BG" w:eastAsia="bg-BG"/>
        </w:rPr>
        <w:t>(три имена и длъжност на лицето)</w:t>
      </w:r>
    </w:p>
    <w:p w:rsidR="00B8423D" w:rsidRDefault="00B8423D">
      <w:pPr>
        <w:spacing w:after="0" w:line="280" w:lineRule="exact"/>
        <w:ind w:firstLine="567"/>
        <w:jc w:val="both"/>
        <w:rPr>
          <w:rFonts w:ascii="Times New Roman" w:eastAsia="Times New Roman" w:hAnsi="Times New Roman" w:cs="Times New Roman"/>
          <w:sz w:val="24"/>
          <w:szCs w:val="24"/>
          <w:highlight w:val="white"/>
          <w:lang w:val="bg-BG" w:eastAsia="bg-BG"/>
        </w:rPr>
      </w:pPr>
    </w:p>
    <w:p w:rsidR="00B8423D" w:rsidRDefault="00C26781">
      <w:pPr>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eastAsia="bg-BG"/>
        </w:rPr>
        <w:t>II</w:t>
      </w:r>
      <w:r>
        <w:rPr>
          <w:rFonts w:ascii="Times New Roman" w:eastAsia="Times New Roman" w:hAnsi="Times New Roman" w:cs="Times New Roman"/>
          <w:sz w:val="24"/>
          <w:szCs w:val="24"/>
          <w:shd w:val="clear" w:color="auto" w:fill="FFFFFF"/>
          <w:lang w:val="bg-BG" w:eastAsia="bg-BG"/>
        </w:rPr>
        <w:t>. ............................................................................................................................................</w:t>
      </w:r>
    </w:p>
    <w:p w:rsidR="00B8423D" w:rsidRDefault="00C26781">
      <w:pPr>
        <w:tabs>
          <w:tab w:val="left" w:pos="1134"/>
        </w:tabs>
        <w:spacing w:after="0" w:line="280" w:lineRule="exact"/>
        <w:ind w:firstLine="709"/>
        <w:jc w:val="center"/>
        <w:rPr>
          <w:rFonts w:ascii="Times New Roman" w:eastAsia="Times New Roman" w:hAnsi="Times New Roman" w:cs="Times New Roman"/>
          <w:sz w:val="18"/>
          <w:szCs w:val="18"/>
          <w:lang w:val="bg-BG" w:eastAsia="bg-BG"/>
        </w:rPr>
      </w:pPr>
      <w:r>
        <w:rPr>
          <w:rFonts w:ascii="Times New Roman" w:eastAsia="Times New Roman" w:hAnsi="Times New Roman" w:cs="Times New Roman"/>
          <w:sz w:val="18"/>
          <w:szCs w:val="18"/>
          <w:lang w:val="bg-BG" w:eastAsia="bg-BG"/>
        </w:rPr>
        <w:t>(три имена и длъжност на лицето)</w:t>
      </w: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lastRenderedPageBreak/>
        <w:t xml:space="preserve">за лице, което да извършва ежедневно </w:t>
      </w:r>
      <w:r>
        <w:rPr>
          <w:rFonts w:ascii="Times New Roman" w:eastAsia="Times New Roman" w:hAnsi="Times New Roman" w:cs="Times New Roman"/>
          <w:color w:val="FF0000"/>
          <w:sz w:val="24"/>
          <w:szCs w:val="24"/>
          <w:shd w:val="clear" w:color="auto" w:fill="FFFFFF"/>
          <w:lang w:val="bg-BG" w:eastAsia="bg-BG"/>
        </w:rPr>
        <w:t xml:space="preserve">и ежемесечно </w:t>
      </w:r>
      <w:r>
        <w:rPr>
          <w:rFonts w:ascii="Times New Roman" w:eastAsia="Times New Roman" w:hAnsi="Times New Roman" w:cs="Times New Roman"/>
          <w:color w:val="000000"/>
          <w:sz w:val="24"/>
          <w:szCs w:val="24"/>
          <w:shd w:val="clear" w:color="auto" w:fill="FFFFFF"/>
          <w:lang w:val="bg-BG" w:eastAsia="bg-BG"/>
        </w:rPr>
        <w:t>поддържане и обслужване на пожароизвестителната система, и да оперира с пожароизвестителната система и системата за гласово уведомяване.</w:t>
      </w: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FF0000"/>
          <w:sz w:val="24"/>
          <w:szCs w:val="24"/>
          <w:shd w:val="clear" w:color="auto" w:fill="FFFFFF"/>
          <w:lang w:val="bg-BG" w:eastAsia="bg-BG"/>
        </w:rPr>
        <w:t>(забележка – възможно е ежемесечното обслужване да се извършва от търговец, получил разрешение за осъществяване на тази дейност по реда на ЗМВР).</w:t>
      </w:r>
    </w:p>
    <w:p w:rsidR="00B8423D" w:rsidRDefault="00C26781">
      <w:pPr>
        <w:pStyle w:val="ListParagraph"/>
        <w:numPr>
          <w:ilvl w:val="0"/>
          <w:numId w:val="14"/>
        </w:numPr>
        <w:tabs>
          <w:tab w:val="left" w:pos="993"/>
        </w:tabs>
        <w:spacing w:after="0" w:line="280" w:lineRule="exact"/>
        <w:ind w:left="0" w:firstLine="709"/>
        <w:jc w:val="both"/>
        <w:rPr>
          <w:rFonts w:ascii="Times New Roman" w:eastAsia="Times New Roman" w:hAnsi="Times New Roman" w:cs="Times New Roman"/>
          <w:color w:val="000000"/>
          <w:sz w:val="24"/>
          <w:szCs w:val="24"/>
          <w:highlight w:val="white"/>
          <w:lang w:eastAsia="bg-BG"/>
        </w:rPr>
      </w:pPr>
      <w:r>
        <w:rPr>
          <w:rFonts w:ascii="Times New Roman" w:eastAsia="Times New Roman" w:hAnsi="Times New Roman" w:cs="Times New Roman"/>
          <w:color w:val="000000"/>
          <w:sz w:val="24"/>
          <w:szCs w:val="24"/>
          <w:shd w:val="clear" w:color="auto" w:fill="FFFFFF"/>
          <w:lang w:val="bg-BG" w:eastAsia="bg-BG"/>
        </w:rPr>
        <w:t>Лицето да съхранява паспорта на пожароизвестителната система в близост до панела за управление и индикация</w:t>
      </w:r>
      <w:r>
        <w:rPr>
          <w:rFonts w:ascii="Times New Roman" w:eastAsia="Times New Roman" w:hAnsi="Times New Roman" w:cs="Times New Roman"/>
          <w:color w:val="000000"/>
          <w:sz w:val="24"/>
          <w:szCs w:val="24"/>
          <w:shd w:val="clear" w:color="auto" w:fill="FFFFFF"/>
          <w:lang w:eastAsia="bg-BG"/>
        </w:rPr>
        <w:t>.</w:t>
      </w:r>
    </w:p>
    <w:p w:rsidR="00B8423D" w:rsidRDefault="00C26781">
      <w:pPr>
        <w:pStyle w:val="ListParagraph"/>
        <w:numPr>
          <w:ilvl w:val="0"/>
          <w:numId w:val="14"/>
        </w:numPr>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Лицето да записва в паспорта на пожароизвестителната система всеки забелязан дефект, като във възможно най-кратки срокове да предприеме коригиращи действия.</w:t>
      </w:r>
    </w:p>
    <w:p w:rsidR="00B8423D" w:rsidRDefault="00C26781">
      <w:pPr>
        <w:pStyle w:val="ListParagraph"/>
        <w:numPr>
          <w:ilvl w:val="0"/>
          <w:numId w:val="14"/>
        </w:numPr>
        <w:tabs>
          <w:tab w:val="left" w:pos="993"/>
        </w:tabs>
        <w:spacing w:after="0" w:line="280" w:lineRule="exact"/>
        <w:ind w:hanging="77"/>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Лицето е длъжно:</w:t>
      </w:r>
    </w:p>
    <w:p w:rsidR="00B8423D" w:rsidRDefault="00C26781">
      <w:pPr>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 xml:space="preserve">3.1. Да познава инструкциите за експлоатация на пожароизвестителната система и системата за гласово уведомяване. </w:t>
      </w:r>
    </w:p>
    <w:p w:rsidR="00B8423D" w:rsidRDefault="00C26781">
      <w:pPr>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3.2. Да може да работи с пожароизвестителната система и системата за гласово уведомяване.</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3.3. Писмено да ме уведомява за всяка констатирана неизправност на пожароизвестителната система и системата за гласово уведомяване, както и за всеки сигнал за повреда на същите системи.</w:t>
      </w:r>
    </w:p>
    <w:p w:rsidR="00B8423D" w:rsidRDefault="00C26781">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 xml:space="preserve">4. Лицето да извършва ежедневното и ежемесечното </w:t>
      </w:r>
      <w:r>
        <w:rPr>
          <w:rFonts w:ascii="Times New Roman" w:eastAsia="Times New Roman" w:hAnsi="Times New Roman" w:cs="Times New Roman"/>
          <w:color w:val="000000"/>
          <w:sz w:val="24"/>
          <w:szCs w:val="24"/>
          <w:shd w:val="clear" w:color="auto" w:fill="FFFFFF"/>
          <w:lang w:val="bg-BG" w:eastAsia="bg-BG"/>
        </w:rPr>
        <w:t xml:space="preserve">поддържане и обслужване на пожароизвестителната система при спазване на реда, регламентиран в издадената от мен заповед на основание чл. 9, ал. 2, т. 7 от </w:t>
      </w:r>
      <w:r>
        <w:rPr>
          <w:rFonts w:ascii="Times New Roman" w:eastAsia="Times New Roman" w:hAnsi="Times New Roman" w:cs="Times New Roman"/>
          <w:color w:val="000000"/>
          <w:sz w:val="24"/>
          <w:szCs w:val="24"/>
          <w:lang w:val="bg-BG" w:eastAsia="ru-RU"/>
        </w:rPr>
        <w:t>Наредба № 8121з-647/01.10.2014 г. за</w:t>
      </w:r>
      <w:r>
        <w:rPr>
          <w:rFonts w:ascii="Times New Roman" w:eastAsia="Times New Roman" w:hAnsi="Times New Roman" w:cs="Times New Roman"/>
          <w:color w:val="000000"/>
          <w:sz w:val="24"/>
          <w:szCs w:val="24"/>
          <w:shd w:val="clear" w:color="auto" w:fill="FFFFFF"/>
          <w:lang w:val="bg-BG" w:eastAsia="bg-BG"/>
        </w:rPr>
        <w:t xml:space="preserve"> ПНПБЕО.</w:t>
      </w:r>
    </w:p>
    <w:p w:rsidR="00B8423D" w:rsidRDefault="00C26781">
      <w:pPr>
        <w:tabs>
          <w:tab w:val="left" w:pos="1134"/>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 xml:space="preserve">5. В случаи на отпуск или командировка, лицето по т. </w:t>
      </w:r>
      <w:r>
        <w:rPr>
          <w:rFonts w:ascii="Times New Roman" w:eastAsia="Times New Roman" w:hAnsi="Times New Roman" w:cs="Times New Roman"/>
          <w:sz w:val="24"/>
          <w:szCs w:val="24"/>
          <w:shd w:val="clear" w:color="auto" w:fill="FFFFFF"/>
          <w:lang w:eastAsia="bg-BG"/>
        </w:rPr>
        <w:t>II</w:t>
      </w:r>
      <w:r>
        <w:rPr>
          <w:rFonts w:ascii="Times New Roman" w:eastAsia="Times New Roman" w:hAnsi="Times New Roman" w:cs="Times New Roman"/>
          <w:sz w:val="24"/>
          <w:szCs w:val="24"/>
          <w:shd w:val="clear" w:color="auto" w:fill="FFFFFF"/>
          <w:lang w:val="bg-BG" w:eastAsia="bg-BG"/>
        </w:rPr>
        <w:t xml:space="preserve"> да се замества от: ...................................................................................................................................................</w:t>
      </w:r>
    </w:p>
    <w:p w:rsidR="00B8423D" w:rsidRDefault="00C26781">
      <w:pPr>
        <w:tabs>
          <w:tab w:val="left" w:pos="1134"/>
        </w:tabs>
        <w:spacing w:after="0" w:line="280" w:lineRule="exact"/>
        <w:ind w:firstLine="709"/>
        <w:jc w:val="center"/>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18"/>
          <w:szCs w:val="18"/>
          <w:lang w:val="bg-BG" w:eastAsia="bg-BG"/>
        </w:rPr>
        <w:t>(три имена и длъжност на лицето)</w:t>
      </w:r>
    </w:p>
    <w:p w:rsidR="00B8423D" w:rsidRDefault="00B8423D">
      <w:pPr>
        <w:spacing w:after="0" w:line="280" w:lineRule="exact"/>
        <w:ind w:firstLine="426"/>
        <w:jc w:val="both"/>
        <w:rPr>
          <w:rFonts w:ascii="Times New Roman" w:eastAsia="Times New Roman" w:hAnsi="Times New Roman" w:cs="Times New Roman"/>
          <w:sz w:val="24"/>
          <w:szCs w:val="24"/>
          <w:highlight w:val="white"/>
          <w:lang w:val="bg-BG" w:eastAsia="bg-BG"/>
        </w:rPr>
      </w:pPr>
    </w:p>
    <w:p w:rsidR="00B8423D" w:rsidRDefault="00C26781">
      <w:pPr>
        <w:spacing w:after="0" w:line="280" w:lineRule="exact"/>
        <w:ind w:firstLine="426"/>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 xml:space="preserve">Настоящата заповед да се сведе до знанието на целия персонал за сведение и лицата по заповедта </w:t>
      </w:r>
      <w:r>
        <w:rPr>
          <w:rFonts w:ascii="Times New Roman" w:eastAsia="Times New Roman" w:hAnsi="Times New Roman" w:cs="Times New Roman"/>
          <w:color w:val="000000"/>
          <w:sz w:val="24"/>
          <w:szCs w:val="24"/>
          <w:shd w:val="clear" w:color="auto" w:fill="FFFFFF"/>
          <w:lang w:val="bg-BG" w:eastAsia="bg-BG"/>
        </w:rPr>
        <w:t>за организация и изпълнение.</w:t>
      </w:r>
    </w:p>
    <w:p w:rsidR="00B8423D" w:rsidRDefault="00B8423D">
      <w:pPr>
        <w:spacing w:after="0" w:line="280" w:lineRule="exact"/>
        <w:ind w:firstLine="426"/>
        <w:jc w:val="both"/>
        <w:rPr>
          <w:rFonts w:ascii="Times New Roman" w:eastAsia="Times New Roman" w:hAnsi="Times New Roman" w:cs="Times New Roman"/>
          <w:sz w:val="24"/>
          <w:szCs w:val="24"/>
          <w:lang w:val="bg-BG"/>
        </w:rPr>
      </w:pPr>
    </w:p>
    <w:p w:rsidR="00B8423D" w:rsidRDefault="00C26781">
      <w:pPr>
        <w:spacing w:after="0" w:line="280" w:lineRule="exact"/>
        <w:ind w:firstLine="426"/>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sz w:val="24"/>
          <w:szCs w:val="24"/>
          <w:lang w:val="bg-BG"/>
        </w:rPr>
        <w:t>Контрол по настоящата заповед ще осъществявам лично.</w:t>
      </w:r>
    </w:p>
    <w:p w:rsidR="00B8423D" w:rsidRDefault="00C26781">
      <w:pPr>
        <w:spacing w:after="0" w:line="280" w:lineRule="exact"/>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 г.</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C26781">
      <w:pPr>
        <w:spacing w:after="0" w:line="280" w:lineRule="exact"/>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ОТНОСНО: Определяне на реда за извършване на огневи работи</w:t>
      </w:r>
    </w:p>
    <w:p w:rsidR="00B8423D" w:rsidRDefault="00B8423D">
      <w:pPr>
        <w:spacing w:after="0" w:line="280" w:lineRule="exact"/>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 2, т. 1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r>
        <w:rPr>
          <w:rFonts w:ascii="Times New Roman" w:eastAsia="Times New Roman" w:hAnsi="Times New Roman" w:cs="Times New Roman"/>
          <w:color w:val="000000"/>
          <w:sz w:val="24"/>
          <w:szCs w:val="24"/>
          <w:shd w:val="clear" w:color="auto" w:fill="FFFFFF"/>
          <w:lang w:val="bg-BG" w:eastAsia="bg-BG"/>
        </w:rPr>
        <w:t>,</w:t>
      </w: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ОПРЕДЕЛЯМ:</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pStyle w:val="ListParagraph"/>
        <w:numPr>
          <w:ilvl w:val="0"/>
          <w:numId w:val="2"/>
        </w:numPr>
        <w:tabs>
          <w:tab w:val="left" w:pos="993"/>
        </w:tabs>
        <w:spacing w:after="0" w:line="280" w:lineRule="exact"/>
        <w:ind w:left="0"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Огневи работи са дейности, свързани със заваряване, наваряване, запояване и рязане на метали и техните сплави при използване на заваръчни уредби, съоръжения и абразивни машини и инструменти, течни горива, както и топенето (загряването) на битуми, смоли и други подобни, с употребата на твърдо, течно и газообразно гориво.</w:t>
      </w:r>
    </w:p>
    <w:p w:rsidR="00B8423D" w:rsidRDefault="00C26781">
      <w:pPr>
        <w:pStyle w:val="ListParagraph"/>
        <w:numPr>
          <w:ilvl w:val="0"/>
          <w:numId w:val="2"/>
        </w:numPr>
        <w:tabs>
          <w:tab w:val="left" w:pos="993"/>
        </w:tabs>
        <w:spacing w:after="0" w:line="280" w:lineRule="exact"/>
        <w:ind w:left="0" w:firstLine="709"/>
        <w:jc w:val="both"/>
        <w:rPr>
          <w:rFonts w:ascii="Times New Roman" w:hAnsi="Times New Roman" w:cs="Times New Roman"/>
          <w:spacing w:val="-6"/>
          <w:sz w:val="24"/>
          <w:szCs w:val="24"/>
          <w:lang w:val="bg-BG"/>
        </w:rPr>
      </w:pPr>
      <w:r>
        <w:rPr>
          <w:rFonts w:ascii="Times New Roman" w:eastAsia="Times New Roman" w:hAnsi="Times New Roman" w:cs="Times New Roman"/>
          <w:sz w:val="24"/>
          <w:szCs w:val="24"/>
          <w:lang w:val="bg-BG" w:eastAsia="bg-BG"/>
        </w:rPr>
        <w:t xml:space="preserve">В обекта </w:t>
      </w:r>
      <w:r>
        <w:rPr>
          <w:rFonts w:ascii="Times New Roman" w:eastAsia="Times New Roman" w:hAnsi="Times New Roman" w:cs="Times New Roman"/>
          <w:color w:val="FF0000"/>
          <w:sz w:val="24"/>
          <w:szCs w:val="24"/>
          <w:lang w:val="bg-BG" w:eastAsia="bg-BG"/>
        </w:rPr>
        <w:t>не се предвиждат (предвиждат се)</w:t>
      </w:r>
      <w:r>
        <w:rPr>
          <w:rFonts w:ascii="Times New Roman" w:eastAsia="Times New Roman" w:hAnsi="Times New Roman" w:cs="Times New Roman"/>
          <w:sz w:val="24"/>
          <w:szCs w:val="24"/>
          <w:lang w:val="bg-BG" w:eastAsia="bg-BG"/>
        </w:rPr>
        <w:t xml:space="preserve"> постоянни места за извършване на огневи работи </w:t>
      </w:r>
      <w:r>
        <w:rPr>
          <w:rFonts w:ascii="Times New Roman" w:eastAsia="Times New Roman" w:hAnsi="Times New Roman" w:cs="Times New Roman"/>
          <w:color w:val="FF0000"/>
          <w:sz w:val="24"/>
          <w:szCs w:val="24"/>
          <w:lang w:val="bg-BG" w:eastAsia="bg-BG"/>
        </w:rPr>
        <w:t>(в случай че се предвиждат - описват се конкретните места).</w:t>
      </w:r>
    </w:p>
    <w:p w:rsidR="00B8423D" w:rsidRDefault="00C26781">
      <w:pPr>
        <w:pStyle w:val="ListParagraph"/>
        <w:numPr>
          <w:ilvl w:val="0"/>
          <w:numId w:val="2"/>
        </w:numPr>
        <w:tabs>
          <w:tab w:val="left" w:pos="993"/>
        </w:tabs>
        <w:spacing w:after="0" w:line="280" w:lineRule="exact"/>
        <w:ind w:left="0" w:firstLine="709"/>
        <w:jc w:val="both"/>
        <w:rPr>
          <w:rFonts w:ascii="Times New Roman" w:hAnsi="Times New Roman" w:cs="Times New Roman"/>
          <w:spacing w:val="-6"/>
          <w:sz w:val="24"/>
          <w:szCs w:val="24"/>
          <w:lang w:val="bg-BG"/>
        </w:rPr>
      </w:pPr>
      <w:r>
        <w:rPr>
          <w:rFonts w:ascii="Times New Roman" w:eastAsia="Times New Roman" w:hAnsi="Times New Roman" w:cs="Times New Roman"/>
          <w:sz w:val="24"/>
          <w:szCs w:val="24"/>
          <w:lang w:val="bg-BG" w:eastAsia="bg-BG"/>
        </w:rPr>
        <w:t xml:space="preserve">Огневите работи да се извършват в съответствие с глава пета „Изисквания за осигуряване на пожарната безопасност при извършване на огневи работи“ на </w:t>
      </w:r>
      <w:r>
        <w:rPr>
          <w:rFonts w:ascii="Times New Roman" w:eastAsia="Times New Roman" w:hAnsi="Times New Roman" w:cs="Times New Roman"/>
          <w:color w:val="000000"/>
          <w:sz w:val="24"/>
          <w:szCs w:val="24"/>
          <w:lang w:val="bg-BG" w:eastAsia="ru-RU"/>
        </w:rPr>
        <w:t>Наредба № 8121з-647/01.10.2014 г.</w:t>
      </w:r>
      <w:r>
        <w:rPr>
          <w:rFonts w:ascii="Times New Roman" w:eastAsia="Times New Roman" w:hAnsi="Times New Roman" w:cs="Times New Roman"/>
          <w:sz w:val="24"/>
          <w:szCs w:val="24"/>
          <w:lang w:val="bg-BG" w:eastAsia="bg-BG"/>
        </w:rPr>
        <w:t xml:space="preserve"> за ПНПБЕО.</w:t>
      </w:r>
    </w:p>
    <w:p w:rsidR="00B8423D" w:rsidRDefault="00C26781">
      <w:pPr>
        <w:pStyle w:val="ListParagraph"/>
        <w:numPr>
          <w:ilvl w:val="0"/>
          <w:numId w:val="2"/>
        </w:numPr>
        <w:tabs>
          <w:tab w:val="left" w:pos="993"/>
        </w:tabs>
        <w:spacing w:after="0" w:line="280" w:lineRule="exact"/>
        <w:ind w:left="0"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При извършване на огневи работи на временни места в обекта, да се предприемат следните мерки:</w:t>
      </w:r>
    </w:p>
    <w:p w:rsidR="00B8423D" w:rsidRDefault="00C26781">
      <w:pPr>
        <w:pStyle w:val="ListParagraph"/>
        <w:tabs>
          <w:tab w:val="left" w:pos="993"/>
        </w:tabs>
        <w:spacing w:after="0" w:line="280" w:lineRule="exact"/>
        <w:ind w:left="0"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4.1. Преди извършване на огневи работи ………………………………………...………...</w:t>
      </w:r>
    </w:p>
    <w:p w:rsidR="00B8423D" w:rsidRDefault="00C26781">
      <w:pPr>
        <w:pStyle w:val="ListParagraph"/>
        <w:tabs>
          <w:tab w:val="left" w:pos="993"/>
        </w:tabs>
        <w:spacing w:after="0" w:line="280" w:lineRule="exact"/>
        <w:ind w:left="0" w:firstLine="709"/>
        <w:jc w:val="both"/>
        <w:rPr>
          <w:rFonts w:ascii="Times New Roman" w:eastAsia="Times New Roman" w:hAnsi="Times New Roman" w:cs="Times New Roman"/>
          <w:sz w:val="18"/>
          <w:szCs w:val="18"/>
          <w:lang w:val="bg-BG" w:eastAsia="bg-BG"/>
        </w:rPr>
      </w:pPr>
      <w:r>
        <w:rPr>
          <w:rFonts w:ascii="Times New Roman" w:eastAsia="Times New Roman" w:hAnsi="Times New Roman" w:cs="Times New Roman"/>
          <w:sz w:val="18"/>
          <w:szCs w:val="18"/>
          <w:lang w:val="bg-BG" w:eastAsia="bg-BG"/>
        </w:rPr>
        <w:t xml:space="preserve">                                                                                                                           (три имена и длъжност на лицето)</w:t>
      </w:r>
    </w:p>
    <w:p w:rsidR="00B8423D" w:rsidRDefault="00C26781">
      <w:pPr>
        <w:pStyle w:val="ListParagraph"/>
        <w:tabs>
          <w:tab w:val="left" w:pos="993"/>
        </w:tabs>
        <w:spacing w:after="0" w:line="280" w:lineRule="exact"/>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да издава акт, съгласно приложение № 8 към чл. 68, ал. 1 от </w:t>
      </w:r>
      <w:r>
        <w:rPr>
          <w:rFonts w:ascii="Times New Roman" w:eastAsia="Times New Roman" w:hAnsi="Times New Roman" w:cs="Times New Roman"/>
          <w:color w:val="000000"/>
          <w:sz w:val="24"/>
          <w:szCs w:val="24"/>
          <w:lang w:val="bg-BG" w:eastAsia="ru-RU"/>
        </w:rPr>
        <w:t xml:space="preserve">Наредба № 8121з-647/ 01.10.2014 г. </w:t>
      </w:r>
      <w:r>
        <w:rPr>
          <w:rFonts w:ascii="Times New Roman" w:eastAsia="Times New Roman" w:hAnsi="Times New Roman" w:cs="Times New Roman"/>
          <w:sz w:val="24"/>
          <w:szCs w:val="24"/>
          <w:lang w:val="bg-BG" w:eastAsia="bg-BG"/>
        </w:rPr>
        <w:t xml:space="preserve">за ПНПБЕО. Актът да се регистрира и съхранява в дневник (приложение № 9 към чл. 68, ал. 2 от </w:t>
      </w:r>
      <w:r>
        <w:rPr>
          <w:rFonts w:ascii="Times New Roman" w:eastAsia="Times New Roman" w:hAnsi="Times New Roman" w:cs="Times New Roman"/>
          <w:color w:val="000000"/>
          <w:sz w:val="24"/>
          <w:szCs w:val="24"/>
          <w:lang w:val="bg-BG" w:eastAsia="ru-RU"/>
        </w:rPr>
        <w:t xml:space="preserve">Наредба № 8121з-647/01.10.2014 г. </w:t>
      </w:r>
      <w:r>
        <w:rPr>
          <w:rFonts w:ascii="Times New Roman" w:eastAsia="Times New Roman" w:hAnsi="Times New Roman" w:cs="Times New Roman"/>
          <w:sz w:val="24"/>
          <w:szCs w:val="24"/>
          <w:lang w:val="bg-BG" w:eastAsia="bg-BG"/>
        </w:rPr>
        <w:t>за ПНПБЕО). Дневникът да се води от …………………….…………..……………………………………………………………………</w:t>
      </w:r>
    </w:p>
    <w:p w:rsidR="00B8423D" w:rsidRDefault="00C26781">
      <w:pPr>
        <w:pStyle w:val="ListParagraph"/>
        <w:tabs>
          <w:tab w:val="left" w:pos="993"/>
        </w:tabs>
        <w:spacing w:after="0" w:line="280" w:lineRule="exact"/>
        <w:ind w:left="0" w:firstLine="709"/>
        <w:jc w:val="center"/>
        <w:rPr>
          <w:rFonts w:ascii="Times New Roman" w:eastAsia="Times New Roman" w:hAnsi="Times New Roman" w:cs="Times New Roman"/>
          <w:sz w:val="18"/>
          <w:szCs w:val="18"/>
          <w:lang w:val="bg-BG" w:eastAsia="bg-BG"/>
        </w:rPr>
      </w:pPr>
      <w:r>
        <w:rPr>
          <w:rFonts w:ascii="Times New Roman" w:eastAsia="Times New Roman" w:hAnsi="Times New Roman" w:cs="Times New Roman"/>
          <w:sz w:val="18"/>
          <w:szCs w:val="18"/>
          <w:lang w:val="bg-BG" w:eastAsia="bg-BG"/>
        </w:rPr>
        <w:t>(три имена и длъжност на лицето)</w:t>
      </w:r>
    </w:p>
    <w:p w:rsidR="00B8423D" w:rsidRDefault="00C26781">
      <w:pPr>
        <w:pStyle w:val="ListParagraph"/>
        <w:tabs>
          <w:tab w:val="left" w:pos="993"/>
        </w:tabs>
        <w:spacing w:after="0" w:line="280" w:lineRule="exact"/>
        <w:ind w:left="0"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4.1.1. В акта да се определя ръководителят на огневите работи и лицата за изпълнение на дейностите за всеки отделен случай. Актът за извършване на огневи работи на временни места да се издава за срок до три дни. При промяна на условията, при които е издаден акта, да се издава нов, съобразно настъпилите изменения.</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4.1.2. При наличие на условия за образуване на експлозивна среда от пари или газове, лицето, което издава акта, да организира вземането на проба за анализ на средата на всеки два часа. Необходимите измервания да се извършват от акредитирани за целта лица. Резултатите от анализа да се отразяват в протоколи за определяне на експлозивната опасност на средата (приложение № 10 към чл. 70, ал. 3 от Наредба № 8121з-647/01.10.2014 г. за ПНПБЕО), които да се съхраняват като неразделна част от акта за извършване на огневи работи.</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4.1.3. Места, където ще се извършват огневи работи, да се почистват предварително от горими материали, суха растителност и други растителни остатъци в радиус не по-малък от дадения в приложение № 11 към чл. 75, ал. 1 от от Наредба № 8121з-647/01.10.2014 г. за ПНПБЕО. </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4.1.3.1. При извършване на абразивно рязане или шлайфане на метали разстоянията да се увеличават 1,5 пъти. </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4.1.3.2. Когато горимите материали и конструкции не може да бъдат отстранени, те да се защитават от топлината и искрите с щитове или завеси от продукти с клас по реакция на огън най-малко А2 с височина най-малко 1,8 m.</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4.1.4. Резервоарите, цистерните, тръбопроводите, апаратите и др., използвани за леснозапалими течности, горими течности и горими газове, на които </w:t>
      </w:r>
      <w:r>
        <w:rPr>
          <w:rFonts w:ascii="Times New Roman" w:eastAsia="Times New Roman" w:hAnsi="Times New Roman" w:cs="Times New Roman"/>
          <w:sz w:val="24"/>
          <w:szCs w:val="24"/>
          <w:lang w:val="bg-BG" w:eastAsia="bg-BG"/>
        </w:rPr>
        <w:lastRenderedPageBreak/>
        <w:t>ще се извършват огневи работи, да се изключват (изолират) от съседните инсталации и съоръжения. Всички люкове, контролни и други отвори на заваряваните резервоари, съдове и други по време на огневи работи да са отворени и в тях да се поддържа постоянна вентилация така, че да не се допуска образуването на експлозивоопасна среда.</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4.2. По време на работа, изпълнителите на огневи работи: </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4.2.1. да не допускат падане на искри, разтопен метал и остатъци от електроди върху горими конструкции и материали.</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4.2.2. да следят за изправността на уредите и съоръженията, с които се извършват огневите работи.</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4.2.3. да преустановяват незабавно огневите работи при промяна в условията, при които е издаден актът за извършване на огневи работи. Повторно започване на работата се допуска след осигуряване на условията за безопасност.</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4.2.4. да изключват незабавно уредите и съоръженията, с които се извършват огневите работи, при възникване на запалване или пожар.</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4.2.5. да съобщават незабавно на телефон 112 при възникване на запалване или пожар и да предприемат гасителни действия с наличните пожаротехнически средства, когато това не поставя в опасност живота и здравето им.</w:t>
      </w:r>
    </w:p>
    <w:p w:rsidR="00B8423D" w:rsidRDefault="00C26781">
      <w:pPr>
        <w:pStyle w:val="ListParagraph"/>
        <w:tabs>
          <w:tab w:val="left" w:pos="993"/>
        </w:tabs>
        <w:spacing w:after="0" w:line="280" w:lineRule="exact"/>
        <w:ind w:left="0"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4.3. След приключване на работа:</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4.3.1. Работещите, извършващи огневи работи, да уведомяват отговорника по пожарна безопасност.</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4.3.2. Ръководителят и изпълнителят на огневите работи да проверяват работните места за осигуряване на пожарна безопасност, като обръщат внимание на района около и под мястото на огневите работи. Резултатите от проверката да се регистрират в акта по т. 4.1.</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4.3.3. Временните места, на които се извършват огневи работи, да се наблюдават в продължение на не по-малко от 3 часа след приключването им. Лицето, което извършва наблюдението, да се назначава от издалия акта или от ръководителя на огневите работи срещу подпис, като името му да се вписва в т. 8 от приложение № 8 към чл. 68, ал. 1 от </w:t>
      </w:r>
      <w:r>
        <w:rPr>
          <w:rFonts w:ascii="Times New Roman" w:eastAsia="Times New Roman" w:hAnsi="Times New Roman" w:cs="Times New Roman"/>
          <w:color w:val="000000"/>
          <w:sz w:val="24"/>
          <w:szCs w:val="24"/>
          <w:lang w:val="bg-BG" w:eastAsia="ru-RU"/>
        </w:rPr>
        <w:t xml:space="preserve">Наредба № 8121з-647/01.10.2014 г. </w:t>
      </w:r>
      <w:r>
        <w:rPr>
          <w:rFonts w:ascii="Times New Roman" w:eastAsia="Times New Roman" w:hAnsi="Times New Roman" w:cs="Times New Roman"/>
          <w:sz w:val="24"/>
          <w:szCs w:val="24"/>
          <w:lang w:val="bg-BG" w:eastAsia="bg-BG"/>
        </w:rPr>
        <w:t>за ПНПБЕО.</w:t>
      </w:r>
    </w:p>
    <w:p w:rsidR="00B8423D" w:rsidRDefault="00C26781">
      <w:pPr>
        <w:pStyle w:val="ListParagraph"/>
        <w:tabs>
          <w:tab w:val="left" w:pos="993"/>
        </w:tabs>
        <w:spacing w:after="0" w:line="280" w:lineRule="exact"/>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5. Постояните места за извършване на огневи работи да се оборудват с пожаротехнически средства, съгласно т. I.34 от приложение № 2 към чл. 3, ал. 2 от </w:t>
      </w:r>
      <w:bookmarkStart w:id="3" w:name="_Hlk532240936"/>
      <w:r>
        <w:rPr>
          <w:rFonts w:ascii="Times New Roman" w:hAnsi="Times New Roman" w:cs="Times New Roman"/>
          <w:sz w:val="24"/>
          <w:szCs w:val="24"/>
          <w:lang w:val="bg-BG"/>
        </w:rPr>
        <w:t>Наредба № Iз-1971 от 2009 г. за строително-технически правила и норми за осигуряване на безопасност при пожар</w:t>
      </w:r>
      <w:bookmarkEnd w:id="3"/>
      <w:r>
        <w:rPr>
          <w:rFonts w:ascii="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(за всяко обособено място - </w:t>
      </w:r>
      <w:r>
        <w:rPr>
          <w:rFonts w:ascii="Times New Roman" w:eastAsia="Times New Roman" w:hAnsi="Times New Roman" w:cs="Times New Roman"/>
          <w:sz w:val="24"/>
          <w:szCs w:val="24"/>
          <w:lang w:eastAsia="bg-BG"/>
        </w:rPr>
        <w:t xml:space="preserve">1 </w:t>
      </w:r>
      <w:r>
        <w:rPr>
          <w:rFonts w:ascii="Times New Roman" w:eastAsia="Times New Roman" w:hAnsi="Times New Roman" w:cs="Times New Roman"/>
          <w:sz w:val="24"/>
          <w:szCs w:val="24"/>
          <w:lang w:val="bg-BG" w:eastAsia="bg-BG"/>
        </w:rPr>
        <w:t xml:space="preserve">бр. прахов пожарогасител 6 </w:t>
      </w:r>
      <w:r>
        <w:rPr>
          <w:rFonts w:ascii="Times New Roman" w:eastAsia="Times New Roman" w:hAnsi="Times New Roman" w:cs="Times New Roman"/>
          <w:sz w:val="24"/>
          <w:szCs w:val="24"/>
          <w:lang w:eastAsia="bg-BG"/>
        </w:rPr>
        <w:t>kg</w:t>
      </w:r>
      <w:r>
        <w:rPr>
          <w:rFonts w:ascii="Times New Roman" w:eastAsia="Times New Roman" w:hAnsi="Times New Roman" w:cs="Times New Roman"/>
          <w:sz w:val="24"/>
          <w:szCs w:val="24"/>
          <w:lang w:val="bg-BG" w:eastAsia="bg-BG"/>
        </w:rPr>
        <w:t xml:space="preserve"> с клас на праха </w:t>
      </w:r>
      <w:r>
        <w:rPr>
          <w:rFonts w:ascii="Times New Roman" w:eastAsia="Times New Roman" w:hAnsi="Times New Roman" w:cs="Times New Roman"/>
          <w:sz w:val="24"/>
          <w:szCs w:val="24"/>
          <w:lang w:eastAsia="bg-BG"/>
        </w:rPr>
        <w:t xml:space="preserve">ABC, 1 </w:t>
      </w:r>
      <w:r>
        <w:rPr>
          <w:rFonts w:ascii="Times New Roman" w:eastAsia="Times New Roman" w:hAnsi="Times New Roman" w:cs="Times New Roman"/>
          <w:sz w:val="24"/>
          <w:szCs w:val="24"/>
          <w:lang w:val="bg-BG" w:eastAsia="bg-BG"/>
        </w:rPr>
        <w:t>бр. пожарогасител на водна основа с вместимост 9 </w:t>
      </w:r>
      <w:r>
        <w:rPr>
          <w:rFonts w:ascii="Times New Roman" w:eastAsia="Times New Roman" w:hAnsi="Times New Roman" w:cs="Times New Roman"/>
          <w:sz w:val="24"/>
          <w:szCs w:val="24"/>
          <w:lang w:eastAsia="bg-BG"/>
        </w:rPr>
        <w:t xml:space="preserve">l </w:t>
      </w:r>
      <w:r>
        <w:rPr>
          <w:rFonts w:ascii="Times New Roman" w:eastAsia="Times New Roman" w:hAnsi="Times New Roman" w:cs="Times New Roman"/>
          <w:sz w:val="24"/>
          <w:szCs w:val="24"/>
          <w:lang w:val="bg-BG" w:eastAsia="bg-BG"/>
        </w:rPr>
        <w:t xml:space="preserve">за пожари клас </w:t>
      </w:r>
      <w:r>
        <w:rPr>
          <w:rFonts w:ascii="Times New Roman" w:eastAsia="Times New Roman" w:hAnsi="Times New Roman" w:cs="Times New Roman"/>
          <w:sz w:val="24"/>
          <w:szCs w:val="24"/>
          <w:lang w:eastAsia="bg-BG"/>
        </w:rPr>
        <w:t>B</w:t>
      </w:r>
      <w:r>
        <w:rPr>
          <w:rFonts w:ascii="Times New Roman" w:eastAsia="Times New Roman" w:hAnsi="Times New Roman" w:cs="Times New Roman"/>
          <w:sz w:val="24"/>
          <w:szCs w:val="24"/>
          <w:lang w:val="bg-BG" w:eastAsia="bg-BG"/>
        </w:rPr>
        <w:t xml:space="preserve"> и              1 бр. противопожарно одеяло тежък тип с размери не по-малки от 1,5х1,5 </w:t>
      </w:r>
      <w:r>
        <w:rPr>
          <w:rFonts w:ascii="Times New Roman" w:eastAsia="Times New Roman" w:hAnsi="Times New Roman" w:cs="Times New Roman"/>
          <w:sz w:val="24"/>
          <w:szCs w:val="24"/>
          <w:lang w:eastAsia="bg-BG"/>
        </w:rPr>
        <w:t>m</w:t>
      </w:r>
      <w:r>
        <w:rPr>
          <w:rFonts w:ascii="Times New Roman" w:eastAsia="Times New Roman" w:hAnsi="Times New Roman" w:cs="Times New Roman"/>
          <w:sz w:val="24"/>
          <w:szCs w:val="24"/>
          <w:lang w:val="bg-BG" w:eastAsia="bg-BG"/>
        </w:rPr>
        <w:t xml:space="preserve">), а по преценка на ръководителя на огневите работи - и с допълнителни такива. </w:t>
      </w:r>
      <w:r>
        <w:rPr>
          <w:rFonts w:ascii="Times New Roman" w:eastAsia="Times New Roman" w:hAnsi="Times New Roman" w:cs="Times New Roman"/>
          <w:color w:val="FF0000"/>
          <w:sz w:val="24"/>
          <w:szCs w:val="24"/>
          <w:lang w:val="bg-BG" w:eastAsia="bg-BG"/>
        </w:rPr>
        <w:t>(Ако се предвиждат такива места)</w:t>
      </w:r>
    </w:p>
    <w:p w:rsidR="00B8423D" w:rsidRDefault="00C26781">
      <w:pPr>
        <w:pStyle w:val="ListParagraph"/>
        <w:tabs>
          <w:tab w:val="left" w:pos="993"/>
        </w:tabs>
        <w:spacing w:after="0" w:line="280" w:lineRule="exact"/>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6. Временните места за извършване на огневи работи да се оборудват с пожаротехнически средства, съгласно т. I.35 от приложение № 2 към чл. 3, ал. 2 от </w:t>
      </w:r>
      <w:r>
        <w:rPr>
          <w:rFonts w:ascii="Times New Roman" w:hAnsi="Times New Roman" w:cs="Times New Roman"/>
          <w:sz w:val="24"/>
          <w:szCs w:val="24"/>
          <w:lang w:val="bg-BG"/>
        </w:rPr>
        <w:t>Наредба № Iз-1971 от 2009 г. за строително-технически правила и норми за осигуряване на безопасност при пожар</w:t>
      </w:r>
      <w:r>
        <w:rPr>
          <w:rFonts w:ascii="Times New Roman" w:eastAsia="Times New Roman" w:hAnsi="Times New Roman" w:cs="Times New Roman"/>
          <w:sz w:val="24"/>
          <w:szCs w:val="24"/>
          <w:lang w:val="bg-BG" w:eastAsia="bg-BG"/>
        </w:rPr>
        <w:t xml:space="preserve"> (за всяко обособено място - </w:t>
      </w:r>
      <w:r>
        <w:rPr>
          <w:rFonts w:ascii="Times New Roman" w:eastAsia="Times New Roman" w:hAnsi="Times New Roman" w:cs="Times New Roman"/>
          <w:sz w:val="24"/>
          <w:szCs w:val="24"/>
          <w:lang w:eastAsia="bg-BG"/>
        </w:rPr>
        <w:t xml:space="preserve">1 </w:t>
      </w:r>
      <w:r>
        <w:rPr>
          <w:rFonts w:ascii="Times New Roman" w:eastAsia="Times New Roman" w:hAnsi="Times New Roman" w:cs="Times New Roman"/>
          <w:sz w:val="24"/>
          <w:szCs w:val="24"/>
          <w:lang w:val="bg-BG" w:eastAsia="bg-BG"/>
        </w:rPr>
        <w:t xml:space="preserve">бр. прахов пожарогасител 12 </w:t>
      </w:r>
      <w:r>
        <w:rPr>
          <w:rFonts w:ascii="Times New Roman" w:eastAsia="Times New Roman" w:hAnsi="Times New Roman" w:cs="Times New Roman"/>
          <w:sz w:val="24"/>
          <w:szCs w:val="24"/>
          <w:lang w:eastAsia="bg-BG"/>
        </w:rPr>
        <w:t>kg</w:t>
      </w:r>
      <w:r>
        <w:rPr>
          <w:rFonts w:ascii="Times New Roman" w:eastAsia="Times New Roman" w:hAnsi="Times New Roman" w:cs="Times New Roman"/>
          <w:sz w:val="24"/>
          <w:szCs w:val="24"/>
          <w:lang w:val="bg-BG" w:eastAsia="bg-BG"/>
        </w:rPr>
        <w:t xml:space="preserve"> с клас на праха </w:t>
      </w:r>
      <w:r>
        <w:rPr>
          <w:rFonts w:ascii="Times New Roman" w:eastAsia="Times New Roman" w:hAnsi="Times New Roman" w:cs="Times New Roman"/>
          <w:sz w:val="24"/>
          <w:szCs w:val="24"/>
          <w:lang w:eastAsia="bg-BG"/>
        </w:rPr>
        <w:t xml:space="preserve">ABC, 1 </w:t>
      </w:r>
      <w:r>
        <w:rPr>
          <w:rFonts w:ascii="Times New Roman" w:eastAsia="Times New Roman" w:hAnsi="Times New Roman" w:cs="Times New Roman"/>
          <w:sz w:val="24"/>
          <w:szCs w:val="24"/>
          <w:lang w:val="bg-BG" w:eastAsia="bg-BG"/>
        </w:rPr>
        <w:t>бр. пожарогасител на водна основа с вместимост 9 </w:t>
      </w:r>
      <w:r>
        <w:rPr>
          <w:rFonts w:ascii="Times New Roman" w:eastAsia="Times New Roman" w:hAnsi="Times New Roman" w:cs="Times New Roman"/>
          <w:sz w:val="24"/>
          <w:szCs w:val="24"/>
          <w:lang w:eastAsia="bg-BG"/>
        </w:rPr>
        <w:t xml:space="preserve">l </w:t>
      </w:r>
      <w:r>
        <w:rPr>
          <w:rFonts w:ascii="Times New Roman" w:eastAsia="Times New Roman" w:hAnsi="Times New Roman" w:cs="Times New Roman"/>
          <w:sz w:val="24"/>
          <w:szCs w:val="24"/>
          <w:lang w:val="bg-BG" w:eastAsia="bg-BG"/>
        </w:rPr>
        <w:t xml:space="preserve">за пожари клас </w:t>
      </w:r>
      <w:r>
        <w:rPr>
          <w:rFonts w:ascii="Times New Roman" w:eastAsia="Times New Roman" w:hAnsi="Times New Roman" w:cs="Times New Roman"/>
          <w:sz w:val="24"/>
          <w:szCs w:val="24"/>
          <w:lang w:eastAsia="bg-BG"/>
        </w:rPr>
        <w:t>B</w:t>
      </w:r>
      <w:r>
        <w:rPr>
          <w:rFonts w:ascii="Times New Roman" w:eastAsia="Times New Roman" w:hAnsi="Times New Roman" w:cs="Times New Roman"/>
          <w:sz w:val="24"/>
          <w:szCs w:val="24"/>
          <w:lang w:val="bg-BG" w:eastAsia="bg-BG"/>
        </w:rPr>
        <w:t xml:space="preserve"> и              1 бр. противопожарно одеяло </w:t>
      </w:r>
      <w:r>
        <w:rPr>
          <w:rFonts w:ascii="Times New Roman" w:eastAsia="Times New Roman" w:hAnsi="Times New Roman" w:cs="Times New Roman"/>
          <w:sz w:val="24"/>
          <w:szCs w:val="24"/>
          <w:lang w:val="bg-BG" w:eastAsia="bg-BG"/>
        </w:rPr>
        <w:lastRenderedPageBreak/>
        <w:t xml:space="preserve">тежък тип с размери не по-малки от 1,5х1,5 </w:t>
      </w:r>
      <w:r>
        <w:rPr>
          <w:rFonts w:ascii="Times New Roman" w:eastAsia="Times New Roman" w:hAnsi="Times New Roman" w:cs="Times New Roman"/>
          <w:sz w:val="24"/>
          <w:szCs w:val="24"/>
          <w:lang w:eastAsia="bg-BG"/>
        </w:rPr>
        <w:t>m</w:t>
      </w:r>
      <w:r>
        <w:rPr>
          <w:rFonts w:ascii="Times New Roman" w:eastAsia="Times New Roman" w:hAnsi="Times New Roman" w:cs="Times New Roman"/>
          <w:sz w:val="24"/>
          <w:szCs w:val="24"/>
          <w:lang w:val="bg-BG" w:eastAsia="bg-BG"/>
        </w:rPr>
        <w:t>), а по преценка на ръководителя на огневите работи - и с допълнителни такива.</w:t>
      </w:r>
    </w:p>
    <w:p w:rsidR="00B8423D" w:rsidRDefault="00C26781">
      <w:pPr>
        <w:tabs>
          <w:tab w:val="left" w:pos="993"/>
        </w:tabs>
        <w:spacing w:after="0" w:line="280" w:lineRule="exact"/>
        <w:ind w:firstLine="709"/>
        <w:jc w:val="both"/>
        <w:rPr>
          <w:rFonts w:ascii="Times New Roman" w:hAnsi="Times New Roman" w:cs="Times New Roman"/>
          <w:spacing w:val="-6"/>
          <w:sz w:val="24"/>
          <w:szCs w:val="24"/>
          <w:lang w:val="bg-BG"/>
        </w:rPr>
      </w:pPr>
      <w:r>
        <w:rPr>
          <w:rFonts w:ascii="Times New Roman" w:eastAsia="Times New Roman" w:hAnsi="Times New Roman" w:cs="Times New Roman"/>
          <w:sz w:val="24"/>
          <w:szCs w:val="24"/>
          <w:lang w:val="bg-BG" w:eastAsia="bg-BG"/>
        </w:rPr>
        <w:t>7. Огневите работи да започват след проверка от ръководителя на огневите работи за изпълнение на мероприятията за осигуряване на пожарна безопасност, което да се удостоверява в акта за извършване на огневи работи.</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8. За извършване на огневи работи, отговорникът по пожарна безопасност да допуска до работа само предварително инструктирани за случая и по установения ред, правоспособни лица (съгласно Наредба № 7 от 2002 г. на Министерството на образованието и науката за условията и реда за придобиване и признаване на правоспособност по заваряване, Обн. ДВ, бр. 100 от 2002 г.).</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 Преносимата или подвижната електрозаваръчна уредба да се присъединява към стационарната електрическа мрежа чрез комутационни защитни апарати с щепселни или разглобяеми контактни връзки, изключващи възможността за искрене и нагряване.</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 Електрическите проводници, които свързват заваръчния апарат със стационарната електрическа мрежа, да се защитават срещу действието на висока температура и срещу механични въздействия.</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11. Работните площадки за извършване на електрозаваръчни дейности на височина над пода на помещението (терена) да се изработват от негорими конструкции и покрития.</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12. Не се допуска извършване на огневи работи: </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12.1. Преди да са изпълнени всички мероприятия, предвидени в акта по т. 4.1.</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12.2. При неизправни заваръчни уредби и съоръжения и такива, чието съответствие не е оценено и удостоверено в съответствие със съществените изисквания, определени в наредбите по чл. 7 от Закона за техническите изисквания към продуктите.</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12.3. При електрозаваръчни дейности - когато захранващата с електрически ток стационарна мрежа не е осигурена със съответната защита - автоматично изключване на захранването, или когато са извършени промени, с които се нарушава ефективната работа на защитата.</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12.4. Когато в процеса на работа е възможно образуване на експлозивоопасни концентрации на пари, газове или горими прахове.</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12.5. Когато изпълнителите не притежават правоспособност за съответния вид заваряване.</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12.6. Когато не са осигурени изискващите се пожаротехнически средства за първоначално гасене на пожари.</w:t>
      </w:r>
    </w:p>
    <w:p w:rsidR="00B8423D" w:rsidRDefault="00B8423D">
      <w:pPr>
        <w:spacing w:after="0" w:line="280" w:lineRule="exact"/>
        <w:ind w:firstLine="709"/>
        <w:jc w:val="both"/>
        <w:rPr>
          <w:rFonts w:ascii="Times New Roman" w:eastAsia="Times New Roman" w:hAnsi="Times New Roman" w:cs="Times New Roman"/>
          <w:sz w:val="24"/>
          <w:szCs w:val="24"/>
          <w:lang w:val="bg-BG"/>
        </w:rPr>
      </w:pPr>
    </w:p>
    <w:p w:rsidR="00B8423D" w:rsidRDefault="00C26781">
      <w:pPr>
        <w:spacing w:after="0" w:line="280" w:lineRule="exact"/>
        <w:ind w:firstLine="709"/>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rPr>
        <w:t>Контрол по изпълнение на заповедта ще осъществявам лично.</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sz w:val="24"/>
          <w:szCs w:val="24"/>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C26781">
      <w:pPr>
        <w:rPr>
          <w:rFonts w:ascii="Times New Roman" w:eastAsia="Times New Roman" w:hAnsi="Times New Roman" w:cs="Times New Roman"/>
          <w:b/>
          <w:bCs/>
          <w:color w:val="000000"/>
          <w:spacing w:val="70"/>
          <w:sz w:val="26"/>
          <w:szCs w:val="26"/>
          <w:highlight w:val="white"/>
          <w:lang w:val="bg-BG"/>
        </w:rPr>
      </w:pPr>
      <w:r>
        <w:br w:type="page"/>
      </w:r>
    </w:p>
    <w:p w:rsidR="00B8423D" w:rsidRDefault="00C26781">
      <w:pPr>
        <w:spacing w:after="0" w:line="280" w:lineRule="exact"/>
        <w:ind w:left="6096" w:hanging="42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Приложение № 8 </w:t>
      </w:r>
    </w:p>
    <w:p w:rsidR="00B8423D" w:rsidRDefault="00C26781">
      <w:pPr>
        <w:spacing w:after="0" w:line="280" w:lineRule="exact"/>
        <w:ind w:left="567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чл. 68, ал. 1  от Наредба № 8121з-647/01.10.2014 г. за ПНПБЕО</w:t>
      </w:r>
    </w:p>
    <w:tbl>
      <w:tblPr>
        <w:tblW w:w="9750" w:type="dxa"/>
        <w:tblCellMar>
          <w:top w:w="30" w:type="dxa"/>
          <w:left w:w="52" w:type="dxa"/>
          <w:bottom w:w="30" w:type="dxa"/>
          <w:right w:w="30" w:type="dxa"/>
        </w:tblCellMar>
        <w:tblLook w:val="04A0" w:firstRow="1" w:lastRow="0" w:firstColumn="1" w:lastColumn="0" w:noHBand="0" w:noVBand="1"/>
      </w:tblPr>
      <w:tblGrid>
        <w:gridCol w:w="9750"/>
      </w:tblGrid>
      <w:tr w:rsidR="00B8423D">
        <w:tc>
          <w:tcPr>
            <w:tcW w:w="9750" w:type="dxa"/>
            <w:shd w:val="clear" w:color="auto" w:fill="auto"/>
          </w:tcPr>
          <w:p w:rsidR="00B8423D" w:rsidRDefault="00B8423D">
            <w:pPr>
              <w:pStyle w:val="htcenter"/>
              <w:spacing w:before="280" w:after="280"/>
              <w:rPr>
                <w:b/>
              </w:rPr>
            </w:pPr>
          </w:p>
          <w:p w:rsidR="00B8423D" w:rsidRDefault="00C26781">
            <w:pPr>
              <w:pStyle w:val="htcenter"/>
              <w:spacing w:before="280" w:after="280"/>
              <w:rPr>
                <w:b/>
              </w:rPr>
            </w:pPr>
            <w:r>
              <w:rPr>
                <w:b/>
              </w:rPr>
              <w:t>АКТ</w:t>
            </w:r>
          </w:p>
        </w:tc>
      </w:tr>
      <w:tr w:rsidR="00B8423D">
        <w:tc>
          <w:tcPr>
            <w:tcW w:w="9750" w:type="dxa"/>
            <w:shd w:val="clear" w:color="auto" w:fill="auto"/>
          </w:tcPr>
          <w:p w:rsidR="00B8423D" w:rsidRDefault="00C26781">
            <w:pPr>
              <w:pStyle w:val="htleft"/>
              <w:spacing w:before="280" w:after="280"/>
              <w:jc w:val="center"/>
              <w:rPr>
                <w:b/>
              </w:rPr>
            </w:pPr>
            <w:r>
              <w:rPr>
                <w:b/>
              </w:rPr>
              <w:t>за извършване на огневи работи на временни места</w:t>
            </w:r>
          </w:p>
        </w:tc>
      </w:tr>
      <w:tr w:rsidR="00B8423D">
        <w:tc>
          <w:tcPr>
            <w:tcW w:w="9750" w:type="dxa"/>
            <w:shd w:val="clear" w:color="auto" w:fill="auto"/>
          </w:tcPr>
          <w:p w:rsidR="00B8423D" w:rsidRDefault="00C26781">
            <w:pPr>
              <w:pStyle w:val="htleft"/>
              <w:spacing w:before="280" w:after="280"/>
            </w:pPr>
            <w:r>
              <w:t xml:space="preserve">1. Място на работата: .......................................................................................................................... </w:t>
            </w:r>
          </w:p>
        </w:tc>
      </w:tr>
      <w:tr w:rsidR="00B8423D">
        <w:tc>
          <w:tcPr>
            <w:tcW w:w="9750" w:type="dxa"/>
            <w:shd w:val="clear" w:color="auto" w:fill="auto"/>
          </w:tcPr>
          <w:p w:rsidR="00B8423D" w:rsidRDefault="00C26781">
            <w:pPr>
              <w:pStyle w:val="htleft"/>
              <w:spacing w:before="280" w:after="280"/>
            </w:pPr>
            <w:r>
              <w:t>                                                          (цех, помещение, съоръжение и т.н.)</w:t>
            </w:r>
          </w:p>
        </w:tc>
      </w:tr>
      <w:tr w:rsidR="00B8423D">
        <w:tc>
          <w:tcPr>
            <w:tcW w:w="9750" w:type="dxa"/>
            <w:shd w:val="clear" w:color="auto" w:fill="auto"/>
          </w:tcPr>
          <w:p w:rsidR="00B8423D" w:rsidRDefault="00B8423D">
            <w:pPr>
              <w:pStyle w:val="htleft"/>
              <w:spacing w:before="280" w:after="280"/>
            </w:pPr>
          </w:p>
        </w:tc>
      </w:tr>
      <w:tr w:rsidR="00B8423D">
        <w:tc>
          <w:tcPr>
            <w:tcW w:w="9750" w:type="dxa"/>
            <w:shd w:val="clear" w:color="auto" w:fill="auto"/>
          </w:tcPr>
          <w:p w:rsidR="00B8423D" w:rsidRDefault="00C26781">
            <w:pPr>
              <w:pStyle w:val="htleft"/>
              <w:spacing w:before="280" w:after="280"/>
            </w:pPr>
            <w:r>
              <w:t xml:space="preserve">2. Характер на работата: ...................................................................................................................... </w:t>
            </w:r>
          </w:p>
        </w:tc>
      </w:tr>
      <w:tr w:rsidR="00B8423D">
        <w:tc>
          <w:tcPr>
            <w:tcW w:w="9750" w:type="dxa"/>
            <w:shd w:val="clear" w:color="auto" w:fill="auto"/>
          </w:tcPr>
          <w:p w:rsidR="00B8423D" w:rsidRDefault="00C26781">
            <w:pPr>
              <w:pStyle w:val="htleft"/>
              <w:spacing w:before="280" w:after="280"/>
              <w:jc w:val="center"/>
            </w:pPr>
            <w:r>
              <w:t xml:space="preserve">                                     (електрозаварка, газозаварка, поялна работа и т.н.)</w:t>
            </w:r>
          </w:p>
        </w:tc>
      </w:tr>
      <w:tr w:rsidR="00B8423D">
        <w:tc>
          <w:tcPr>
            <w:tcW w:w="9750" w:type="dxa"/>
            <w:shd w:val="clear" w:color="auto" w:fill="auto"/>
          </w:tcPr>
          <w:p w:rsidR="00B8423D" w:rsidRDefault="00C26781">
            <w:pPr>
              <w:pStyle w:val="htleft"/>
              <w:spacing w:before="280" w:after="280"/>
            </w:pPr>
            <w:r>
              <w:t>3. Определям ръководител на огневите работи: .................................................................................................................................................................</w:t>
            </w:r>
          </w:p>
        </w:tc>
      </w:tr>
      <w:tr w:rsidR="00B8423D">
        <w:tc>
          <w:tcPr>
            <w:tcW w:w="9750" w:type="dxa"/>
            <w:shd w:val="clear" w:color="auto" w:fill="auto"/>
          </w:tcPr>
          <w:p w:rsidR="00B8423D" w:rsidRDefault="00C26781">
            <w:pPr>
              <w:pStyle w:val="htleft"/>
              <w:spacing w:before="280" w:after="280"/>
              <w:jc w:val="center"/>
            </w:pPr>
            <w:r>
              <w:t>(име, презиме, фамилия)                     (длъжност)</w:t>
            </w:r>
          </w:p>
        </w:tc>
      </w:tr>
      <w:tr w:rsidR="00B8423D">
        <w:tc>
          <w:tcPr>
            <w:tcW w:w="9750" w:type="dxa"/>
            <w:shd w:val="clear" w:color="auto" w:fill="auto"/>
          </w:tcPr>
          <w:p w:rsidR="00B8423D" w:rsidRDefault="00C26781">
            <w:pPr>
              <w:pStyle w:val="htleft"/>
              <w:spacing w:before="280" w:after="280"/>
            </w:pPr>
            <w:r>
              <w:t xml:space="preserve">4. Определям изпълнител на огневата работа: </w:t>
            </w:r>
          </w:p>
        </w:tc>
      </w:tr>
      <w:tr w:rsidR="00B8423D">
        <w:tc>
          <w:tcPr>
            <w:tcW w:w="9750" w:type="dxa"/>
            <w:shd w:val="clear" w:color="auto" w:fill="auto"/>
          </w:tcPr>
          <w:p w:rsidR="00B8423D" w:rsidRDefault="00C26781">
            <w:pPr>
              <w:pStyle w:val="htleft"/>
              <w:spacing w:before="280" w:after="280"/>
            </w:pPr>
            <w:r>
              <w:t xml:space="preserve">................................................................................................................................................................ </w:t>
            </w:r>
          </w:p>
        </w:tc>
      </w:tr>
      <w:tr w:rsidR="00B8423D">
        <w:tc>
          <w:tcPr>
            <w:tcW w:w="9750" w:type="dxa"/>
            <w:shd w:val="clear" w:color="auto" w:fill="auto"/>
          </w:tcPr>
          <w:p w:rsidR="00B8423D" w:rsidRDefault="00C26781">
            <w:pPr>
              <w:pStyle w:val="htleft"/>
              <w:spacing w:before="280" w:after="280"/>
            </w:pPr>
            <w:r>
              <w:t xml:space="preserve">................................................................................................................................................................ </w:t>
            </w:r>
          </w:p>
        </w:tc>
      </w:tr>
      <w:tr w:rsidR="00B8423D">
        <w:tc>
          <w:tcPr>
            <w:tcW w:w="9750" w:type="dxa"/>
            <w:shd w:val="clear" w:color="auto" w:fill="auto"/>
          </w:tcPr>
          <w:p w:rsidR="00B8423D" w:rsidRDefault="00C26781">
            <w:pPr>
              <w:pStyle w:val="htleft"/>
              <w:spacing w:before="280" w:after="280"/>
              <w:jc w:val="center"/>
            </w:pPr>
            <w:r>
              <w:t>(име, презиме, фамилия)   (търговец, учреждение, организация, адрес)</w:t>
            </w:r>
          </w:p>
        </w:tc>
      </w:tr>
      <w:tr w:rsidR="00B8423D">
        <w:tc>
          <w:tcPr>
            <w:tcW w:w="9750" w:type="dxa"/>
            <w:shd w:val="clear" w:color="auto" w:fill="auto"/>
          </w:tcPr>
          <w:p w:rsidR="00B8423D" w:rsidRDefault="00C26781">
            <w:pPr>
              <w:pStyle w:val="htleft"/>
              <w:spacing w:before="280" w:after="280"/>
            </w:pPr>
            <w:r>
              <w:rPr>
                <w:i/>
                <w:iCs/>
              </w:rPr>
              <w:t xml:space="preserve">                                     </w:t>
            </w:r>
          </w:p>
        </w:tc>
      </w:tr>
      <w:tr w:rsidR="00B8423D">
        <w:tc>
          <w:tcPr>
            <w:tcW w:w="9750" w:type="dxa"/>
            <w:shd w:val="clear" w:color="auto" w:fill="auto"/>
          </w:tcPr>
          <w:p w:rsidR="00B8423D" w:rsidRDefault="00C26781">
            <w:pPr>
              <w:pStyle w:val="htleft"/>
              <w:spacing w:before="280" w:after="280"/>
            </w:pPr>
            <w:r>
              <w:t xml:space="preserve">5. С бригада от:         А) ...................................................................................................................... </w:t>
            </w:r>
          </w:p>
        </w:tc>
      </w:tr>
      <w:tr w:rsidR="00B8423D">
        <w:tc>
          <w:tcPr>
            <w:tcW w:w="9750" w:type="dxa"/>
            <w:shd w:val="clear" w:color="auto" w:fill="auto"/>
          </w:tcPr>
          <w:p w:rsidR="00B8423D" w:rsidRDefault="00C26781">
            <w:pPr>
              <w:pStyle w:val="htleft"/>
              <w:spacing w:before="280" w:after="280"/>
            </w:pPr>
            <w:r>
              <w:t xml:space="preserve">                                    Б) ...................................................................................................................... </w:t>
            </w:r>
          </w:p>
        </w:tc>
      </w:tr>
      <w:tr w:rsidR="00B8423D">
        <w:tc>
          <w:tcPr>
            <w:tcW w:w="9750" w:type="dxa"/>
            <w:shd w:val="clear" w:color="auto" w:fill="auto"/>
          </w:tcPr>
          <w:p w:rsidR="00B8423D" w:rsidRDefault="00C26781">
            <w:pPr>
              <w:pStyle w:val="htleft"/>
              <w:spacing w:before="280" w:after="280"/>
            </w:pPr>
            <w:r>
              <w:t xml:space="preserve">                                    В) ...................................................................................................................... </w:t>
            </w:r>
          </w:p>
        </w:tc>
      </w:tr>
      <w:tr w:rsidR="00B8423D">
        <w:tc>
          <w:tcPr>
            <w:tcW w:w="9750" w:type="dxa"/>
            <w:shd w:val="clear" w:color="auto" w:fill="auto"/>
          </w:tcPr>
          <w:p w:rsidR="00B8423D" w:rsidRDefault="00C26781">
            <w:pPr>
              <w:pStyle w:val="htleft"/>
              <w:spacing w:before="280" w:after="280"/>
            </w:pPr>
            <w:r>
              <w:t>6. Актът е валиден от ........... часа на ............. 20... г. до  ........... часа на ............ 20... г.</w:t>
            </w:r>
          </w:p>
        </w:tc>
      </w:tr>
      <w:tr w:rsidR="00B8423D">
        <w:tc>
          <w:tcPr>
            <w:tcW w:w="9750" w:type="dxa"/>
            <w:shd w:val="clear" w:color="auto" w:fill="auto"/>
          </w:tcPr>
          <w:p w:rsidR="00B8423D" w:rsidRDefault="00C26781">
            <w:pPr>
              <w:pStyle w:val="htleft"/>
              <w:spacing w:before="280" w:after="280"/>
            </w:pPr>
            <w:r>
              <w:t>7. Мероприятия, които следва да се извършат, за осигуряване на безопасното извършване на огневите работи:</w:t>
            </w:r>
          </w:p>
        </w:tc>
      </w:tr>
      <w:tr w:rsidR="00B8423D">
        <w:tc>
          <w:tcPr>
            <w:tcW w:w="9750" w:type="dxa"/>
            <w:shd w:val="clear" w:color="auto" w:fill="auto"/>
          </w:tcPr>
          <w:p w:rsidR="00B8423D" w:rsidRDefault="00C26781">
            <w:pPr>
              <w:pStyle w:val="htleft"/>
              <w:spacing w:before="280" w:after="280"/>
            </w:pPr>
            <w:r>
              <w:t>а) преди работа:</w:t>
            </w:r>
          </w:p>
        </w:tc>
      </w:tr>
      <w:tr w:rsidR="00B8423D">
        <w:tc>
          <w:tcPr>
            <w:tcW w:w="9750" w:type="dxa"/>
            <w:shd w:val="clear" w:color="auto" w:fill="auto"/>
          </w:tcPr>
          <w:p w:rsidR="00B8423D" w:rsidRDefault="00C26781">
            <w:pPr>
              <w:pStyle w:val="htleft"/>
              <w:spacing w:before="280" w:after="280"/>
            </w:pPr>
            <w:r>
              <w:t xml:space="preserve">1............................................................................................................................................................ </w:t>
            </w:r>
          </w:p>
        </w:tc>
      </w:tr>
      <w:tr w:rsidR="00B8423D">
        <w:tc>
          <w:tcPr>
            <w:tcW w:w="9750" w:type="dxa"/>
            <w:shd w:val="clear" w:color="auto" w:fill="auto"/>
          </w:tcPr>
          <w:p w:rsidR="00B8423D" w:rsidRDefault="00C26781">
            <w:pPr>
              <w:pStyle w:val="htleft"/>
              <w:spacing w:before="280" w:after="280"/>
            </w:pPr>
            <w:r>
              <w:t xml:space="preserve">2............................................................................................................................................................ </w:t>
            </w:r>
          </w:p>
        </w:tc>
      </w:tr>
      <w:tr w:rsidR="00B8423D">
        <w:tc>
          <w:tcPr>
            <w:tcW w:w="9750" w:type="dxa"/>
            <w:shd w:val="clear" w:color="auto" w:fill="auto"/>
          </w:tcPr>
          <w:p w:rsidR="00B8423D" w:rsidRDefault="00C26781">
            <w:pPr>
              <w:pStyle w:val="htleft"/>
              <w:spacing w:before="280" w:after="280"/>
            </w:pPr>
            <w:r>
              <w:t xml:space="preserve">3. .......................................................................................................................................................... </w:t>
            </w:r>
          </w:p>
        </w:tc>
      </w:tr>
      <w:tr w:rsidR="00B8423D">
        <w:tc>
          <w:tcPr>
            <w:tcW w:w="9750" w:type="dxa"/>
            <w:shd w:val="clear" w:color="auto" w:fill="auto"/>
          </w:tcPr>
          <w:p w:rsidR="00B8423D" w:rsidRDefault="00C26781">
            <w:pPr>
              <w:pStyle w:val="htleft"/>
              <w:spacing w:before="280" w:after="280"/>
              <w:jc w:val="center"/>
            </w:pPr>
            <w:r>
              <w:t>(попълва се от ръководителя на огневите работи)</w:t>
            </w:r>
          </w:p>
        </w:tc>
      </w:tr>
      <w:tr w:rsidR="00B8423D">
        <w:tc>
          <w:tcPr>
            <w:tcW w:w="9750" w:type="dxa"/>
            <w:shd w:val="clear" w:color="auto" w:fill="auto"/>
          </w:tcPr>
          <w:p w:rsidR="00B8423D" w:rsidRDefault="00C26781">
            <w:pPr>
              <w:pStyle w:val="htleft"/>
              <w:spacing w:before="280" w:after="280"/>
            </w:pPr>
            <w:r>
              <w:t>б) по време на работа:</w:t>
            </w:r>
          </w:p>
        </w:tc>
      </w:tr>
      <w:tr w:rsidR="00B8423D">
        <w:tc>
          <w:tcPr>
            <w:tcW w:w="9750" w:type="dxa"/>
            <w:shd w:val="clear" w:color="auto" w:fill="auto"/>
          </w:tcPr>
          <w:p w:rsidR="00B8423D" w:rsidRDefault="00C26781">
            <w:pPr>
              <w:pStyle w:val="htleft"/>
              <w:spacing w:before="280" w:after="280"/>
            </w:pPr>
            <w:r>
              <w:t xml:space="preserve">1. .......................................................................................................................................................... </w:t>
            </w:r>
          </w:p>
        </w:tc>
      </w:tr>
      <w:tr w:rsidR="00B8423D">
        <w:tc>
          <w:tcPr>
            <w:tcW w:w="9750" w:type="dxa"/>
            <w:shd w:val="clear" w:color="auto" w:fill="auto"/>
          </w:tcPr>
          <w:p w:rsidR="00B8423D" w:rsidRDefault="00C26781">
            <w:pPr>
              <w:pStyle w:val="htleft"/>
              <w:spacing w:before="280" w:after="280"/>
            </w:pPr>
            <w:r>
              <w:t xml:space="preserve">2. .......................................................................................................................................................... </w:t>
            </w:r>
          </w:p>
        </w:tc>
      </w:tr>
      <w:tr w:rsidR="00B8423D">
        <w:tc>
          <w:tcPr>
            <w:tcW w:w="9750" w:type="dxa"/>
            <w:shd w:val="clear" w:color="auto" w:fill="auto"/>
          </w:tcPr>
          <w:p w:rsidR="00B8423D" w:rsidRDefault="00C26781">
            <w:pPr>
              <w:pStyle w:val="htleft"/>
              <w:spacing w:before="280" w:after="280"/>
            </w:pPr>
            <w:r>
              <w:t xml:space="preserve">3. .......................................................................................................................................................... </w:t>
            </w:r>
          </w:p>
        </w:tc>
      </w:tr>
      <w:tr w:rsidR="00B8423D">
        <w:tc>
          <w:tcPr>
            <w:tcW w:w="9750" w:type="dxa"/>
            <w:shd w:val="clear" w:color="auto" w:fill="auto"/>
          </w:tcPr>
          <w:p w:rsidR="00B8423D" w:rsidRDefault="00C26781">
            <w:pPr>
              <w:pStyle w:val="htleft"/>
              <w:spacing w:before="280" w:after="280"/>
              <w:jc w:val="center"/>
            </w:pPr>
            <w:r>
              <w:t>(попълва се от ръководителя на огневите работи)</w:t>
            </w:r>
          </w:p>
        </w:tc>
      </w:tr>
      <w:tr w:rsidR="00B8423D">
        <w:tc>
          <w:tcPr>
            <w:tcW w:w="9750" w:type="dxa"/>
            <w:shd w:val="clear" w:color="auto" w:fill="auto"/>
          </w:tcPr>
          <w:p w:rsidR="00B8423D" w:rsidRDefault="00C26781">
            <w:pPr>
              <w:pStyle w:val="htleft"/>
              <w:spacing w:before="280" w:after="280"/>
            </w:pPr>
            <w:r>
              <w:t>в) след работа:</w:t>
            </w:r>
          </w:p>
        </w:tc>
      </w:tr>
      <w:tr w:rsidR="00B8423D">
        <w:tc>
          <w:tcPr>
            <w:tcW w:w="9750" w:type="dxa"/>
            <w:shd w:val="clear" w:color="auto" w:fill="auto"/>
          </w:tcPr>
          <w:p w:rsidR="00B8423D" w:rsidRDefault="00C26781">
            <w:pPr>
              <w:pStyle w:val="htleft"/>
              <w:spacing w:before="280" w:after="280"/>
            </w:pPr>
            <w:r>
              <w:t xml:space="preserve">1. .......................................................................................................................................................... </w:t>
            </w:r>
          </w:p>
        </w:tc>
      </w:tr>
      <w:tr w:rsidR="00B8423D">
        <w:tc>
          <w:tcPr>
            <w:tcW w:w="9750" w:type="dxa"/>
            <w:shd w:val="clear" w:color="auto" w:fill="auto"/>
          </w:tcPr>
          <w:p w:rsidR="00B8423D" w:rsidRDefault="00C26781">
            <w:pPr>
              <w:pStyle w:val="htleft"/>
              <w:spacing w:before="280" w:after="280"/>
            </w:pPr>
            <w:r>
              <w:t xml:space="preserve">2. .......................................................................................................................................................... </w:t>
            </w:r>
          </w:p>
        </w:tc>
      </w:tr>
      <w:tr w:rsidR="00B8423D">
        <w:tc>
          <w:tcPr>
            <w:tcW w:w="9750" w:type="dxa"/>
            <w:shd w:val="clear" w:color="auto" w:fill="auto"/>
          </w:tcPr>
          <w:p w:rsidR="00B8423D" w:rsidRDefault="00C26781">
            <w:pPr>
              <w:pStyle w:val="htleft"/>
              <w:spacing w:before="280" w:after="280"/>
            </w:pPr>
            <w:r>
              <w:t xml:space="preserve">3. .......................................................................................................................................................... </w:t>
            </w:r>
          </w:p>
        </w:tc>
      </w:tr>
      <w:tr w:rsidR="00B8423D">
        <w:tc>
          <w:tcPr>
            <w:tcW w:w="9750" w:type="dxa"/>
            <w:shd w:val="clear" w:color="auto" w:fill="auto"/>
          </w:tcPr>
          <w:p w:rsidR="00B8423D" w:rsidRDefault="00C26781">
            <w:pPr>
              <w:pStyle w:val="htleft"/>
              <w:spacing w:before="280" w:after="280"/>
              <w:jc w:val="center"/>
            </w:pPr>
            <w:r>
              <w:t>(попълва се от ръководителя на огневите работи)</w:t>
            </w:r>
          </w:p>
        </w:tc>
      </w:tr>
      <w:tr w:rsidR="00B8423D">
        <w:tc>
          <w:tcPr>
            <w:tcW w:w="9750" w:type="dxa"/>
            <w:shd w:val="clear" w:color="auto" w:fill="auto"/>
          </w:tcPr>
          <w:p w:rsidR="00B8423D" w:rsidRDefault="00C26781">
            <w:pPr>
              <w:pStyle w:val="htleft"/>
              <w:spacing w:before="280" w:after="280"/>
            </w:pPr>
            <w:r>
              <w:t>г) допълнителни противопожарни мероприятия:</w:t>
            </w:r>
          </w:p>
        </w:tc>
      </w:tr>
      <w:tr w:rsidR="00B8423D">
        <w:tc>
          <w:tcPr>
            <w:tcW w:w="9750" w:type="dxa"/>
            <w:shd w:val="clear" w:color="auto" w:fill="auto"/>
          </w:tcPr>
          <w:p w:rsidR="00B8423D" w:rsidRDefault="00C26781">
            <w:pPr>
              <w:pStyle w:val="htleft"/>
              <w:spacing w:before="280" w:after="280"/>
            </w:pPr>
            <w:r>
              <w:t xml:space="preserve">1. ....................................................................................................................................................... </w:t>
            </w:r>
          </w:p>
        </w:tc>
      </w:tr>
      <w:tr w:rsidR="00B8423D">
        <w:tc>
          <w:tcPr>
            <w:tcW w:w="9750" w:type="dxa"/>
            <w:shd w:val="clear" w:color="auto" w:fill="auto"/>
          </w:tcPr>
          <w:p w:rsidR="00B8423D" w:rsidRDefault="00C26781">
            <w:pPr>
              <w:pStyle w:val="htleft"/>
              <w:spacing w:before="280" w:after="280"/>
            </w:pPr>
            <w:r>
              <w:t xml:space="preserve">2. ....................................................................................................................................................... </w:t>
            </w:r>
          </w:p>
        </w:tc>
      </w:tr>
      <w:tr w:rsidR="00B8423D">
        <w:tc>
          <w:tcPr>
            <w:tcW w:w="9750" w:type="dxa"/>
            <w:shd w:val="clear" w:color="auto" w:fill="auto"/>
          </w:tcPr>
          <w:p w:rsidR="00B8423D" w:rsidRDefault="00C26781">
            <w:pPr>
              <w:pStyle w:val="htleft"/>
              <w:spacing w:before="280" w:after="280"/>
            </w:pPr>
            <w:r>
              <w:t xml:space="preserve">3. ....................................................................................................................................................... </w:t>
            </w:r>
          </w:p>
        </w:tc>
      </w:tr>
      <w:tr w:rsidR="00B8423D">
        <w:tc>
          <w:tcPr>
            <w:tcW w:w="9750" w:type="dxa"/>
            <w:shd w:val="clear" w:color="auto" w:fill="auto"/>
          </w:tcPr>
          <w:p w:rsidR="00B8423D" w:rsidRDefault="00C26781">
            <w:pPr>
              <w:pStyle w:val="htleft"/>
              <w:spacing w:before="280" w:after="280"/>
            </w:pPr>
            <w:r>
              <w:t xml:space="preserve">4......................................................................................................................................................... </w:t>
            </w:r>
          </w:p>
        </w:tc>
      </w:tr>
      <w:tr w:rsidR="00B8423D">
        <w:tc>
          <w:tcPr>
            <w:tcW w:w="9750" w:type="dxa"/>
            <w:shd w:val="clear" w:color="auto" w:fill="auto"/>
          </w:tcPr>
          <w:p w:rsidR="00B8423D" w:rsidRDefault="00C26781">
            <w:pPr>
              <w:pStyle w:val="htleft"/>
              <w:spacing w:before="280" w:after="280"/>
              <w:jc w:val="center"/>
            </w:pPr>
            <w:r>
              <w:t>(попълва се от издалия акта)</w:t>
            </w:r>
          </w:p>
        </w:tc>
      </w:tr>
      <w:tr w:rsidR="00B8423D">
        <w:tc>
          <w:tcPr>
            <w:tcW w:w="9750" w:type="dxa"/>
            <w:shd w:val="clear" w:color="auto" w:fill="auto"/>
          </w:tcPr>
          <w:p w:rsidR="00B8423D" w:rsidRDefault="00C26781">
            <w:pPr>
              <w:pStyle w:val="htleft"/>
              <w:spacing w:before="280" w:after="280"/>
            </w:pPr>
            <w:r>
              <w:t xml:space="preserve">8. Лицето, определено да наблюдава огневите работи:       </w:t>
            </w:r>
          </w:p>
        </w:tc>
      </w:tr>
      <w:tr w:rsidR="00B8423D">
        <w:tc>
          <w:tcPr>
            <w:tcW w:w="9750" w:type="dxa"/>
            <w:shd w:val="clear" w:color="auto" w:fill="auto"/>
          </w:tcPr>
          <w:p w:rsidR="00B8423D" w:rsidRDefault="00C26781">
            <w:pPr>
              <w:pStyle w:val="htleft"/>
              <w:spacing w:before="280" w:after="280"/>
            </w:pPr>
            <w:r>
              <w:t>...........................................................................................................................................................      </w:t>
            </w:r>
          </w:p>
        </w:tc>
      </w:tr>
      <w:tr w:rsidR="00B8423D">
        <w:tc>
          <w:tcPr>
            <w:tcW w:w="9750" w:type="dxa"/>
            <w:shd w:val="clear" w:color="auto" w:fill="auto"/>
          </w:tcPr>
          <w:p w:rsidR="00B8423D" w:rsidRDefault="00C26781">
            <w:pPr>
              <w:pStyle w:val="htleft"/>
              <w:spacing w:before="280" w:after="280"/>
              <w:jc w:val="center"/>
            </w:pPr>
            <w:r>
              <w:t>(име, фамилия)                  (подпис)</w:t>
            </w:r>
          </w:p>
        </w:tc>
      </w:tr>
      <w:tr w:rsidR="00B8423D">
        <w:tc>
          <w:tcPr>
            <w:tcW w:w="9750" w:type="dxa"/>
            <w:shd w:val="clear" w:color="auto" w:fill="auto"/>
          </w:tcPr>
          <w:p w:rsidR="00B8423D" w:rsidRDefault="00C26781">
            <w:pPr>
              <w:pStyle w:val="htleft"/>
              <w:spacing w:before="280" w:after="280"/>
            </w:pPr>
            <w:r>
              <w:t>Актът е издаден на ............. 20... г. в ........ часа във връзка с чл. 68, ал. 1.</w:t>
            </w:r>
          </w:p>
        </w:tc>
      </w:tr>
      <w:tr w:rsidR="00B8423D">
        <w:tc>
          <w:tcPr>
            <w:tcW w:w="9750" w:type="dxa"/>
            <w:shd w:val="clear" w:color="auto" w:fill="auto"/>
          </w:tcPr>
          <w:p w:rsidR="00B8423D" w:rsidRDefault="00C26781">
            <w:pPr>
              <w:pStyle w:val="htleft"/>
              <w:spacing w:before="280" w:after="280"/>
            </w:pPr>
            <w:r>
              <w:t>Издал акта: .......................................................................................        .......................................</w:t>
            </w:r>
          </w:p>
        </w:tc>
      </w:tr>
      <w:tr w:rsidR="00B8423D">
        <w:tc>
          <w:tcPr>
            <w:tcW w:w="9750" w:type="dxa"/>
            <w:shd w:val="clear" w:color="auto" w:fill="auto"/>
          </w:tcPr>
          <w:p w:rsidR="00B8423D" w:rsidRDefault="00C26781">
            <w:pPr>
              <w:pStyle w:val="htleft"/>
              <w:spacing w:before="280" w:after="280"/>
            </w:pPr>
            <w:r>
              <w:t>                                          (име, презиме и фамилия)                                         (подпис)</w:t>
            </w:r>
          </w:p>
        </w:tc>
      </w:tr>
      <w:tr w:rsidR="00B8423D">
        <w:tc>
          <w:tcPr>
            <w:tcW w:w="9750" w:type="dxa"/>
            <w:shd w:val="clear" w:color="auto" w:fill="auto"/>
          </w:tcPr>
          <w:p w:rsidR="00B8423D" w:rsidRDefault="00B8423D">
            <w:pPr>
              <w:pStyle w:val="htleft"/>
              <w:spacing w:before="280" w:after="280"/>
            </w:pPr>
          </w:p>
        </w:tc>
      </w:tr>
      <w:tr w:rsidR="00B8423D">
        <w:tc>
          <w:tcPr>
            <w:tcW w:w="9750" w:type="dxa"/>
            <w:shd w:val="clear" w:color="auto" w:fill="auto"/>
          </w:tcPr>
          <w:p w:rsidR="00B8423D" w:rsidRDefault="00C26781">
            <w:pPr>
              <w:pStyle w:val="htleft"/>
              <w:spacing w:before="280" w:after="280"/>
            </w:pPr>
            <w:r>
              <w:t xml:space="preserve">9. Извършена проверка за спазване на изискванията за ПБ преди започване на огневите работи:      20.. г. в ........ часа. </w:t>
            </w:r>
          </w:p>
        </w:tc>
      </w:tr>
      <w:tr w:rsidR="00B8423D">
        <w:tc>
          <w:tcPr>
            <w:tcW w:w="9750" w:type="dxa"/>
            <w:shd w:val="clear" w:color="auto" w:fill="auto"/>
          </w:tcPr>
          <w:p w:rsidR="00B8423D" w:rsidRDefault="00C26781">
            <w:pPr>
              <w:pStyle w:val="htleft"/>
              <w:spacing w:before="280" w:after="280"/>
            </w:pPr>
            <w:r>
              <w:t>..............................................................................................................          .......................................</w:t>
            </w:r>
          </w:p>
        </w:tc>
      </w:tr>
      <w:tr w:rsidR="00B8423D">
        <w:tc>
          <w:tcPr>
            <w:tcW w:w="9750" w:type="dxa"/>
            <w:shd w:val="clear" w:color="auto" w:fill="auto"/>
          </w:tcPr>
          <w:p w:rsidR="00B8423D" w:rsidRDefault="00C26781">
            <w:pPr>
              <w:pStyle w:val="htleft"/>
              <w:spacing w:before="280" w:after="280"/>
            </w:pPr>
            <w:r>
              <w:t>  (име, презиме и фамилия на ръководителя на огневите работи)                      (подпис)</w:t>
            </w:r>
          </w:p>
        </w:tc>
      </w:tr>
      <w:tr w:rsidR="00B8423D">
        <w:tc>
          <w:tcPr>
            <w:tcW w:w="9750" w:type="dxa"/>
            <w:shd w:val="clear" w:color="auto" w:fill="auto"/>
          </w:tcPr>
          <w:p w:rsidR="00B8423D" w:rsidRDefault="00B8423D">
            <w:pPr>
              <w:pStyle w:val="htleft"/>
              <w:spacing w:before="280" w:after="280"/>
            </w:pPr>
          </w:p>
        </w:tc>
      </w:tr>
      <w:tr w:rsidR="00B8423D">
        <w:tc>
          <w:tcPr>
            <w:tcW w:w="9750" w:type="dxa"/>
            <w:shd w:val="clear" w:color="auto" w:fill="auto"/>
          </w:tcPr>
          <w:p w:rsidR="00B8423D" w:rsidRDefault="00C26781">
            <w:pPr>
              <w:pStyle w:val="htleft"/>
              <w:spacing w:before="280" w:after="280"/>
            </w:pPr>
            <w:r>
              <w:t>Извършена проверка за осигуряване на ПБ след приключване на огневите работи: .................. 20… г. в ........ часа.</w:t>
            </w:r>
          </w:p>
        </w:tc>
      </w:tr>
      <w:tr w:rsidR="00B8423D">
        <w:tc>
          <w:tcPr>
            <w:tcW w:w="9750" w:type="dxa"/>
            <w:shd w:val="clear" w:color="auto" w:fill="auto"/>
          </w:tcPr>
          <w:p w:rsidR="00B8423D" w:rsidRDefault="00C26781">
            <w:pPr>
              <w:pStyle w:val="htleft"/>
              <w:spacing w:before="280" w:after="280"/>
            </w:pPr>
            <w:r>
              <w:t xml:space="preserve">Изпълнител на огневите работи: </w:t>
            </w:r>
          </w:p>
        </w:tc>
      </w:tr>
      <w:tr w:rsidR="00B8423D">
        <w:tc>
          <w:tcPr>
            <w:tcW w:w="9750" w:type="dxa"/>
            <w:shd w:val="clear" w:color="auto" w:fill="auto"/>
          </w:tcPr>
          <w:p w:rsidR="00B8423D" w:rsidRDefault="00C26781">
            <w:pPr>
              <w:pStyle w:val="htleft"/>
              <w:spacing w:before="280" w:after="280"/>
            </w:pPr>
            <w:r>
              <w:lastRenderedPageBreak/>
              <w:t>..............................................................................................................          .......................................</w:t>
            </w:r>
          </w:p>
        </w:tc>
      </w:tr>
      <w:tr w:rsidR="00B8423D">
        <w:tc>
          <w:tcPr>
            <w:tcW w:w="9750" w:type="dxa"/>
            <w:shd w:val="clear" w:color="auto" w:fill="auto"/>
          </w:tcPr>
          <w:p w:rsidR="00B8423D" w:rsidRDefault="00C26781">
            <w:pPr>
              <w:pStyle w:val="htleft"/>
              <w:spacing w:before="280" w:after="280"/>
            </w:pPr>
            <w:r>
              <w:t>                                   (име, фамилия)                                                                      (подпис)</w:t>
            </w:r>
          </w:p>
        </w:tc>
      </w:tr>
      <w:tr w:rsidR="00B8423D">
        <w:tc>
          <w:tcPr>
            <w:tcW w:w="9750" w:type="dxa"/>
            <w:shd w:val="clear" w:color="auto" w:fill="auto"/>
          </w:tcPr>
          <w:p w:rsidR="00B8423D" w:rsidRDefault="00C26781">
            <w:pPr>
              <w:pStyle w:val="htleft"/>
              <w:spacing w:before="280" w:after="280"/>
            </w:pPr>
            <w:r>
              <w:t>Ръководител на огневите работи:</w:t>
            </w:r>
          </w:p>
        </w:tc>
      </w:tr>
      <w:tr w:rsidR="00B8423D">
        <w:tc>
          <w:tcPr>
            <w:tcW w:w="9750" w:type="dxa"/>
            <w:shd w:val="clear" w:color="auto" w:fill="auto"/>
          </w:tcPr>
          <w:p w:rsidR="00B8423D" w:rsidRDefault="00C26781">
            <w:pPr>
              <w:pStyle w:val="htleft"/>
              <w:spacing w:before="280" w:after="280"/>
            </w:pPr>
            <w:r>
              <w:t>..............................................................................................................          .......................................</w:t>
            </w:r>
          </w:p>
        </w:tc>
      </w:tr>
      <w:tr w:rsidR="00B8423D">
        <w:tc>
          <w:tcPr>
            <w:tcW w:w="9750" w:type="dxa"/>
            <w:shd w:val="clear" w:color="auto" w:fill="auto"/>
          </w:tcPr>
          <w:p w:rsidR="00B8423D" w:rsidRDefault="00C26781">
            <w:pPr>
              <w:pStyle w:val="htleft"/>
              <w:spacing w:before="280" w:after="280"/>
            </w:pPr>
            <w:r>
              <w:t xml:space="preserve">                                  (име, фамилия)                                                                       (подпис)</w:t>
            </w:r>
          </w:p>
        </w:tc>
      </w:tr>
      <w:tr w:rsidR="00B8423D">
        <w:tc>
          <w:tcPr>
            <w:tcW w:w="9750" w:type="dxa"/>
            <w:shd w:val="clear" w:color="auto" w:fill="auto"/>
          </w:tcPr>
          <w:p w:rsidR="00B8423D" w:rsidRDefault="00B8423D">
            <w:pPr>
              <w:pStyle w:val="htleft"/>
              <w:spacing w:before="280" w:after="280"/>
            </w:pPr>
          </w:p>
          <w:p w:rsidR="00B8423D" w:rsidRDefault="00C26781">
            <w:pPr>
              <w:pStyle w:val="htleft"/>
              <w:spacing w:before="280" w:after="280"/>
              <w:ind w:firstLine="851"/>
              <w:jc w:val="both"/>
            </w:pPr>
            <w:r>
              <w:t>Този акт се състави в два еднообразни екземпляра – по един за ръководителя на огневите работи и за собственика (ръководителя) на обекта.</w:t>
            </w:r>
          </w:p>
        </w:tc>
      </w:tr>
    </w:tbl>
    <w:p w:rsidR="00B8423D" w:rsidRDefault="00C26781">
      <w:pPr>
        <w:jc w:val="center"/>
        <w:rPr>
          <w:b/>
          <w:bCs/>
          <w:lang w:val="ru-RU"/>
        </w:rPr>
      </w:pPr>
      <w:r>
        <w:br w:type="page"/>
      </w:r>
    </w:p>
    <w:p w:rsidR="00B8423D" w:rsidRDefault="00C26781">
      <w:pPr>
        <w:spacing w:after="0" w:line="280" w:lineRule="exact"/>
        <w:ind w:left="6096" w:hanging="42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Приложение № 9</w:t>
      </w:r>
    </w:p>
    <w:p w:rsidR="00B8423D" w:rsidRDefault="00C26781">
      <w:pPr>
        <w:tabs>
          <w:tab w:val="left" w:pos="5954"/>
        </w:tabs>
        <w:spacing w:after="0" w:line="280" w:lineRule="exact"/>
        <w:ind w:left="567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чл. 68, ал. 2 от Наредба № 8121з-647/01.10.2014 г. за ПНПБЕО</w:t>
      </w:r>
    </w:p>
    <w:p w:rsidR="00B8423D" w:rsidRDefault="00B8423D">
      <w:pPr>
        <w:jc w:val="center"/>
        <w:rPr>
          <w:bCs/>
        </w:rPr>
      </w:pPr>
    </w:p>
    <w:p w:rsidR="00B8423D" w:rsidRDefault="00C26781">
      <w:pPr>
        <w:jc w:val="center"/>
        <w:rPr>
          <w:rFonts w:ascii="Times New Roman" w:hAnsi="Times New Roman" w:cs="Times New Roman"/>
          <w:b/>
          <w:bCs/>
          <w:sz w:val="24"/>
          <w:szCs w:val="24"/>
        </w:rPr>
      </w:pPr>
      <w:r>
        <w:rPr>
          <w:rFonts w:ascii="Times New Roman" w:hAnsi="Times New Roman" w:cs="Times New Roman"/>
          <w:b/>
          <w:bCs/>
          <w:sz w:val="24"/>
          <w:szCs w:val="24"/>
        </w:rPr>
        <w:t>ДНЕВНИК</w:t>
      </w:r>
    </w:p>
    <w:p w:rsidR="00B8423D" w:rsidRDefault="00B8423D">
      <w:pPr>
        <w:jc w:val="center"/>
        <w:rPr>
          <w:b/>
          <w:bCs/>
          <w:sz w:val="24"/>
          <w:szCs w:val="24"/>
        </w:rPr>
      </w:pPr>
    </w:p>
    <w:p w:rsidR="00B8423D" w:rsidRDefault="00C26781">
      <w:pPr>
        <w:jc w:val="center"/>
        <w:rPr>
          <w:rFonts w:ascii="Times New Roman" w:hAnsi="Times New Roman" w:cs="Times New Roman"/>
          <w:b/>
          <w:bCs/>
          <w:sz w:val="24"/>
          <w:szCs w:val="24"/>
          <w:lang w:val="bg-BG"/>
        </w:rPr>
      </w:pPr>
      <w:r>
        <w:rPr>
          <w:rFonts w:ascii="Times New Roman" w:hAnsi="Times New Roman" w:cs="Times New Roman"/>
          <w:b/>
          <w:bCs/>
          <w:sz w:val="24"/>
          <w:szCs w:val="24"/>
        </w:rPr>
        <w:t xml:space="preserve">за регистриране на огневи работи в ........................................................................... </w:t>
      </w:r>
    </w:p>
    <w:p w:rsidR="00B8423D" w:rsidRDefault="00C26781">
      <w:pPr>
        <w:jc w:val="center"/>
        <w:rPr>
          <w:rFonts w:ascii="Times New Roman" w:hAnsi="Times New Roman" w:cs="Times New Roman"/>
          <w:b/>
          <w:bCs/>
          <w:sz w:val="24"/>
          <w:szCs w:val="24"/>
        </w:rPr>
      </w:pPr>
      <w:r>
        <w:rPr>
          <w:rFonts w:ascii="Times New Roman" w:hAnsi="Times New Roman" w:cs="Times New Roman"/>
          <w:b/>
          <w:bCs/>
          <w:sz w:val="24"/>
          <w:szCs w:val="24"/>
          <w:lang w:val="bg-BG"/>
        </w:rPr>
        <w:t xml:space="preserve">                                                     </w:t>
      </w:r>
      <w:r>
        <w:rPr>
          <w:rFonts w:ascii="Times New Roman" w:hAnsi="Times New Roman" w:cs="Times New Roman"/>
          <w:b/>
          <w:bCs/>
          <w:sz w:val="24"/>
          <w:szCs w:val="24"/>
        </w:rPr>
        <w:t>(наименование на обекта)</w:t>
      </w:r>
    </w:p>
    <w:p w:rsidR="00B8423D" w:rsidRDefault="00B8423D">
      <w:pPr>
        <w:jc w:val="center"/>
        <w:rPr>
          <w:bCs/>
        </w:rPr>
      </w:pP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25" w:type="dxa"/>
          <w:bottom w:w="30" w:type="dxa"/>
          <w:right w:w="30" w:type="dxa"/>
        </w:tblCellMar>
        <w:tblLook w:val="04A0" w:firstRow="1" w:lastRow="0" w:firstColumn="1" w:lastColumn="0" w:noHBand="0" w:noVBand="1"/>
      </w:tblPr>
      <w:tblGrid>
        <w:gridCol w:w="880"/>
        <w:gridCol w:w="1340"/>
        <w:gridCol w:w="2488"/>
        <w:gridCol w:w="1420"/>
        <w:gridCol w:w="1701"/>
        <w:gridCol w:w="2124"/>
      </w:tblGrid>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jc w:val="both"/>
            </w:pPr>
            <w:r>
              <w:t xml:space="preserve">Акт №, </w:t>
            </w:r>
          </w:p>
          <w:p w:rsidR="00B8423D" w:rsidRDefault="00C26781">
            <w:pPr>
              <w:pStyle w:val="htleft"/>
              <w:jc w:val="both"/>
            </w:pPr>
            <w:r>
              <w:t xml:space="preserve">дата, </w:t>
            </w:r>
          </w:p>
          <w:p w:rsidR="00B8423D" w:rsidRDefault="00C26781">
            <w:pPr>
              <w:pStyle w:val="htleft"/>
              <w:spacing w:before="280" w:after="280"/>
              <w:jc w:val="both"/>
            </w:pPr>
            <w:r>
              <w:t xml:space="preserve">година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jc w:val="both"/>
            </w:pPr>
            <w:r>
              <w:t xml:space="preserve">Място на огневите работи </w:t>
            </w:r>
          </w:p>
          <w:p w:rsidR="00B8423D" w:rsidRDefault="00C26781">
            <w:pPr>
              <w:pStyle w:val="htleft"/>
              <w:spacing w:before="280" w:after="280"/>
              <w:jc w:val="both"/>
            </w:pPr>
            <w:r>
              <w:t xml:space="preserve">(цех, апарат, вместимост, инсталация и др.)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jc w:val="both"/>
            </w:pPr>
            <w:r>
              <w:t xml:space="preserve">Дата и час на огневите работи </w:t>
            </w:r>
          </w:p>
          <w:p w:rsidR="00B8423D" w:rsidRDefault="00C26781">
            <w:pPr>
              <w:pStyle w:val="htcenter"/>
              <w:spacing w:before="280" w:after="280"/>
              <w:jc w:val="both"/>
            </w:pPr>
            <w:r>
              <w:t xml:space="preserve">(от .......... ч.       до ........... ч. на ... 20.. г.)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jc w:val="both"/>
            </w:pPr>
            <w:r>
              <w:t xml:space="preserve">Издал акта за извършване на огневи работи </w:t>
            </w:r>
          </w:p>
          <w:p w:rsidR="00B8423D" w:rsidRDefault="00C26781">
            <w:pPr>
              <w:pStyle w:val="htleft"/>
              <w:spacing w:before="280" w:after="280"/>
              <w:jc w:val="both"/>
            </w:pPr>
            <w:r>
              <w:t xml:space="preserve">(длъжност, име, фамилия)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jc w:val="both"/>
            </w:pPr>
            <w:r>
              <w:t xml:space="preserve">Ръководител на огневите работи </w:t>
            </w:r>
          </w:p>
          <w:p w:rsidR="00B8423D" w:rsidRDefault="00C26781">
            <w:pPr>
              <w:pStyle w:val="htleft"/>
              <w:spacing w:before="280" w:after="280"/>
              <w:jc w:val="both"/>
            </w:pPr>
            <w:r>
              <w:t xml:space="preserve">(длъжност, име, фамилия, подпис)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jc w:val="both"/>
            </w:pPr>
            <w:r>
              <w:t xml:space="preserve">Регистрирал акта </w:t>
            </w:r>
          </w:p>
          <w:p w:rsidR="00B8423D" w:rsidRDefault="00C26781">
            <w:pPr>
              <w:pStyle w:val="htleft"/>
              <w:spacing w:before="280" w:after="280"/>
              <w:jc w:val="both"/>
            </w:pPr>
            <w:r>
              <w:t xml:space="preserve">(име, фамилия, подпис; длъжностно лице, извършващо дейността по ПБ) </w:t>
            </w: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t xml:space="preserve">  </w:t>
            </w: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r w:rsidR="00B8423D">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left"/>
              <w:spacing w:before="280" w:after="280"/>
            </w:pPr>
          </w:p>
        </w:tc>
      </w:tr>
    </w:tbl>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B8423D">
      <w:pPr>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C26781">
      <w:pPr>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 г.</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C26781">
      <w:pPr>
        <w:spacing w:after="0" w:line="280" w:lineRule="exact"/>
        <w:ind w:left="1418" w:hanging="1418"/>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ОТНОСНО: </w:t>
      </w:r>
      <w:r>
        <w:rPr>
          <w:rFonts w:ascii="Times New Roman" w:eastAsia="Times New Roman" w:hAnsi="Times New Roman" w:cs="Times New Roman"/>
          <w:color w:val="000000"/>
          <w:sz w:val="24"/>
          <w:szCs w:val="24"/>
          <w:shd w:val="clear" w:color="auto" w:fill="FFFFFF"/>
          <w:lang w:val="bg-BG" w:eastAsia="bg-BG"/>
        </w:rPr>
        <w:tab/>
        <w:t>Определяне на реда за използване на отоплителни и нагревателни уреди и съоръжения</w:t>
      </w:r>
    </w:p>
    <w:p w:rsidR="00B8423D" w:rsidRDefault="00B8423D">
      <w:pPr>
        <w:spacing w:after="0" w:line="280" w:lineRule="exact"/>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lastRenderedPageBreak/>
        <w:t xml:space="preserve">           На основание чл. 9, ал. 2, т. 2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r>
        <w:rPr>
          <w:rFonts w:ascii="Times New Roman" w:eastAsia="Times New Roman" w:hAnsi="Times New Roman" w:cs="Times New Roman"/>
          <w:color w:val="000000"/>
          <w:sz w:val="24"/>
          <w:szCs w:val="24"/>
          <w:shd w:val="clear" w:color="auto" w:fill="FFFFFF"/>
          <w:lang w:val="bg-BG" w:eastAsia="bg-BG"/>
        </w:rPr>
        <w:t>,</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I. ЗАБРАНЯВАМ:</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Оставяне без наблюдение на работещи отоплителни и нагревателни уреди и съоръжения (с изключение на такива с автоматичен режим на работа, осигурени със съответната защита).</w:t>
      </w: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 се нарушават инструкциите на производителите за монтаж и експлоатация на отоплителни и нагревателни уреди, както и на правилата и нормите за пожарна безопасност при експлоатацията им.</w:t>
      </w: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Използването на електронагревателни уреди (ютии, котлони, бързовари и други подобни) извън специално оборудваните за тази цел непожароопасни места, определени с моя заповед.</w:t>
      </w: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Сушенето и поставянето на материали и оборудване върху уреда и на разстояние, по-малко от това, определено в инструкциите на производителите.</w:t>
      </w: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Употреба на леснозапалими и горими течности за разпалване.</w:t>
      </w: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Използването на въздухопроводите и инсталационните канали като димоотводи.</w:t>
      </w: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Принудително възпламеняване на горимите отлагания по комините и вентилационните въздуховоди.</w:t>
      </w: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Повторно запалване на печки с течно гориво, преди те да са се охладили.</w:t>
      </w:r>
    </w:p>
    <w:p w:rsidR="00B8423D" w:rsidRDefault="00C26781">
      <w:pPr>
        <w:pStyle w:val="ListParagraph"/>
        <w:numPr>
          <w:ilvl w:val="0"/>
          <w:numId w:val="3"/>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Оставяне без наблюдение на локални отоплителни уреди на твърдо и течно гориво.</w:t>
      </w:r>
    </w:p>
    <w:p w:rsidR="00B8423D" w:rsidRDefault="00C26781">
      <w:pPr>
        <w:tabs>
          <w:tab w:val="left" w:pos="993"/>
        </w:tabs>
        <w:spacing w:after="0" w:line="280" w:lineRule="exact"/>
        <w:ind w:firstLine="567"/>
        <w:jc w:val="both"/>
      </w:pPr>
      <w:r>
        <w:rPr>
          <w:rFonts w:ascii="Times New Roman" w:eastAsia="Times New Roman" w:hAnsi="Times New Roman" w:cs="Times New Roman"/>
          <w:sz w:val="24"/>
          <w:szCs w:val="24"/>
          <w:lang w:val="bg-BG"/>
        </w:rPr>
        <w:t>10. Разполагането на локални отоплителни уреди и на димоотводните им тръби на разстояние, по-малко от 0,5 m от конструктивни елементи, стенни покрития и тавани с класове по реакция на огън В – F (които не са негорими).</w:t>
      </w:r>
    </w:p>
    <w:p w:rsidR="00B8423D" w:rsidRDefault="00C26781">
      <w:pPr>
        <w:tabs>
          <w:tab w:val="left" w:pos="993"/>
        </w:tabs>
        <w:spacing w:after="0" w:line="280" w:lineRule="exact"/>
        <w:ind w:firstLine="567"/>
        <w:jc w:val="both"/>
      </w:pPr>
      <w:r>
        <w:rPr>
          <w:rFonts w:ascii="Times New Roman" w:eastAsia="Times New Roman" w:hAnsi="Times New Roman" w:cs="Times New Roman"/>
          <w:sz w:val="24"/>
          <w:szCs w:val="24"/>
          <w:lang w:val="bg-BG"/>
        </w:rPr>
        <w:t>11. Оставянето на работещи котли без контрол при липса на съответната автоматика в котелното помещение.(</w:t>
      </w:r>
      <w:r>
        <w:rPr>
          <w:rFonts w:ascii="Times New Roman" w:eastAsia="Times New Roman" w:hAnsi="Times New Roman" w:cs="Times New Roman"/>
          <w:color w:val="CE181E"/>
          <w:sz w:val="24"/>
          <w:szCs w:val="24"/>
          <w:lang w:val="bg-BG"/>
        </w:rPr>
        <w:t>ако е приложимо</w:t>
      </w:r>
      <w:r>
        <w:rPr>
          <w:rFonts w:ascii="Times New Roman" w:eastAsia="Times New Roman" w:hAnsi="Times New Roman" w:cs="Times New Roman"/>
          <w:sz w:val="24"/>
          <w:szCs w:val="24"/>
          <w:lang w:val="bg-BG"/>
        </w:rPr>
        <w:t>)</w:t>
      </w:r>
    </w:p>
    <w:p w:rsidR="00B8423D" w:rsidRDefault="00C26781">
      <w:pPr>
        <w:tabs>
          <w:tab w:val="left" w:pos="993"/>
        </w:tabs>
        <w:spacing w:after="0" w:line="280" w:lineRule="exact"/>
        <w:ind w:firstLine="567"/>
        <w:jc w:val="both"/>
      </w:pPr>
      <w:r>
        <w:rPr>
          <w:rFonts w:ascii="Times New Roman" w:eastAsia="Times New Roman" w:hAnsi="Times New Roman" w:cs="Times New Roman"/>
          <w:sz w:val="24"/>
          <w:szCs w:val="24"/>
          <w:lang w:val="bg-BG"/>
        </w:rPr>
        <w:t>12. Поставянето в котелното помещение на горими материали и продукти върху конструкцията и оборудването на котлите и тръбопроводите.</w:t>
      </w:r>
      <w:r>
        <w:rPr>
          <w:rFonts w:ascii="Times New Roman" w:eastAsia="Times New Roman" w:hAnsi="Times New Roman" w:cs="Times New Roman"/>
          <w:color w:val="CE181E"/>
          <w:sz w:val="24"/>
          <w:szCs w:val="24"/>
          <w:lang w:val="bg-BG"/>
        </w:rPr>
        <w:t>(ако е приложимо)</w:t>
      </w:r>
    </w:p>
    <w:p w:rsidR="00B8423D" w:rsidRDefault="00C26781">
      <w:pPr>
        <w:tabs>
          <w:tab w:val="left" w:pos="993"/>
        </w:tabs>
        <w:spacing w:after="0" w:line="280" w:lineRule="exact"/>
        <w:ind w:firstLine="567"/>
        <w:jc w:val="both"/>
      </w:pPr>
      <w:r>
        <w:rPr>
          <w:rFonts w:ascii="Times New Roman" w:eastAsia="Times New Roman" w:hAnsi="Times New Roman" w:cs="Times New Roman"/>
          <w:sz w:val="24"/>
          <w:szCs w:val="24"/>
          <w:lang w:val="bg-BG"/>
        </w:rPr>
        <w:t>13. Извършването в котелното помещение на дейности и съхраняването на материали и оборудване, които не са свързани с обслужването на съответната инсталация и повишават пожарната опасност.</w:t>
      </w:r>
      <w:r>
        <w:rPr>
          <w:rFonts w:ascii="Times New Roman" w:eastAsia="Times New Roman" w:hAnsi="Times New Roman" w:cs="Times New Roman"/>
          <w:color w:val="CE181E"/>
          <w:sz w:val="24"/>
          <w:szCs w:val="24"/>
          <w:lang w:val="bg-BG"/>
        </w:rPr>
        <w:t>(ако е приложимо)</w:t>
      </w:r>
    </w:p>
    <w:p w:rsidR="00B8423D" w:rsidRDefault="00B8423D">
      <w:pPr>
        <w:pStyle w:val="ListParagraph"/>
        <w:tabs>
          <w:tab w:val="left" w:pos="993"/>
        </w:tabs>
        <w:spacing w:after="0" w:line="280" w:lineRule="exact"/>
        <w:ind w:left="567"/>
        <w:jc w:val="both"/>
        <w:rPr>
          <w:rFonts w:ascii="Times New Roman" w:eastAsia="Times New Roman" w:hAnsi="Times New Roman" w:cs="Times New Roman"/>
          <w:sz w:val="24"/>
          <w:szCs w:val="24"/>
          <w:lang w:val="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II. НАРЕЖДАМ:</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pStyle w:val="ListParagraph"/>
        <w:numPr>
          <w:ilvl w:val="0"/>
          <w:numId w:val="4"/>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Преди настъпване на есенно-зимния период отоплителните уреди и съоръжения да се проверяват и при необходимост да се ремонтират за осигуряване на пожарната им безопасност, за което да се съставя протокол. </w:t>
      </w:r>
    </w:p>
    <w:p w:rsidR="00B8423D" w:rsidRDefault="00C26781">
      <w:pPr>
        <w:pStyle w:val="ListParagraph"/>
        <w:numPr>
          <w:ilvl w:val="0"/>
          <w:numId w:val="4"/>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Комините </w:t>
      </w:r>
      <w:r>
        <w:rPr>
          <w:rFonts w:ascii="Times New Roman" w:eastAsia="Times New Roman" w:hAnsi="Times New Roman" w:cs="Times New Roman"/>
          <w:color w:val="FF0000"/>
          <w:sz w:val="24"/>
          <w:szCs w:val="24"/>
          <w:lang w:val="bg-BG"/>
        </w:rPr>
        <w:t>(при наличие на такива)</w:t>
      </w:r>
      <w:r>
        <w:rPr>
          <w:rFonts w:ascii="Times New Roman" w:eastAsia="Times New Roman" w:hAnsi="Times New Roman" w:cs="Times New Roman"/>
          <w:sz w:val="24"/>
          <w:szCs w:val="24"/>
          <w:lang w:val="bg-BG"/>
        </w:rPr>
        <w:t xml:space="preserve"> и димоотводните тръби да се почистват от сажди и отлагания в началото на отоплителния период и периодично при необходимост, като се вземат мерки за ПБ.</w:t>
      </w:r>
    </w:p>
    <w:p w:rsidR="00B8423D" w:rsidRDefault="00C26781">
      <w:pPr>
        <w:pStyle w:val="ListParagraph"/>
        <w:numPr>
          <w:ilvl w:val="0"/>
          <w:numId w:val="4"/>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bg-BG"/>
        </w:rPr>
        <w:lastRenderedPageBreak/>
        <w:t>Комините, предвидени за скари, фритюрници и други подобни, да се осигуряват с негорими мастни филтри (мазниноуловители), които да се почистват периодично съгласно инструкциите на производителите.</w:t>
      </w:r>
    </w:p>
    <w:p w:rsidR="00B8423D" w:rsidRDefault="00C26781">
      <w:pPr>
        <w:pStyle w:val="ListParagraph"/>
        <w:numPr>
          <w:ilvl w:val="0"/>
          <w:numId w:val="4"/>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експлоатация да се допускат само изправни и стандартни отоплителни уреди и съоръжения.</w:t>
      </w:r>
    </w:p>
    <w:p w:rsidR="00B8423D" w:rsidRDefault="00C26781">
      <w:pPr>
        <w:tabs>
          <w:tab w:val="left" w:pos="993"/>
        </w:tabs>
        <w:spacing w:after="0" w:line="280" w:lineRule="exact"/>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 Лицата, извършващи почистването, зареждането и запалването (включването) на отоплителните уреди и съоръжения, и тези, които ги използват, са отговорни за тяхната пожаробезопасна екслоатация.</w:t>
      </w:r>
    </w:p>
    <w:p w:rsidR="00B8423D" w:rsidRDefault="00B8423D">
      <w:pPr>
        <w:tabs>
          <w:tab w:val="left" w:pos="993"/>
        </w:tabs>
        <w:spacing w:after="0" w:line="280" w:lineRule="exact"/>
        <w:ind w:firstLine="567"/>
        <w:jc w:val="both"/>
        <w:rPr>
          <w:rFonts w:ascii="Times New Roman" w:eastAsia="Times New Roman" w:hAnsi="Times New Roman" w:cs="Times New Roman"/>
          <w:bCs/>
          <w:iCs/>
          <w:sz w:val="24"/>
          <w:szCs w:val="24"/>
          <w:lang w:val="bg-BG"/>
        </w:rPr>
      </w:pPr>
    </w:p>
    <w:p w:rsidR="00B8423D" w:rsidRDefault="00C26781">
      <w:pPr>
        <w:tabs>
          <w:tab w:val="left" w:pos="993"/>
        </w:tabs>
        <w:spacing w:after="0" w:line="280" w:lineRule="exact"/>
        <w:ind w:firstLine="567"/>
        <w:jc w:val="both"/>
        <w:rPr>
          <w:rFonts w:ascii="Times New Roman" w:eastAsia="Times New Roman" w:hAnsi="Times New Roman" w:cs="Times New Roman"/>
          <w:bCs/>
          <w:iCs/>
          <w:sz w:val="24"/>
          <w:szCs w:val="24"/>
          <w:lang w:val="bg-BG"/>
        </w:rPr>
      </w:pPr>
      <w:r>
        <w:rPr>
          <w:rFonts w:ascii="Times New Roman" w:eastAsia="Times New Roman" w:hAnsi="Times New Roman" w:cs="Times New Roman"/>
          <w:bCs/>
          <w:iCs/>
          <w:sz w:val="24"/>
          <w:szCs w:val="24"/>
          <w:lang w:val="bg-BG"/>
        </w:rPr>
        <w:t>6. Определям местата и отговорниците за ползването им, както следва:</w:t>
      </w:r>
    </w:p>
    <w:p w:rsidR="00B8423D" w:rsidRDefault="00B8423D">
      <w:pPr>
        <w:tabs>
          <w:tab w:val="left" w:pos="993"/>
        </w:tabs>
        <w:spacing w:after="0" w:line="280" w:lineRule="exact"/>
        <w:ind w:firstLine="567"/>
        <w:jc w:val="both"/>
        <w:rPr>
          <w:rFonts w:ascii="Times New Roman" w:eastAsia="Times New Roman" w:hAnsi="Times New Roman" w:cs="Times New Roman"/>
          <w:bCs/>
          <w:iCs/>
          <w:sz w:val="24"/>
          <w:szCs w:val="24"/>
        </w:rPr>
      </w:pPr>
    </w:p>
    <w:tbl>
      <w:tblPr>
        <w:tblW w:w="94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
        <w:gridCol w:w="2531"/>
        <w:gridCol w:w="1589"/>
        <w:gridCol w:w="905"/>
        <w:gridCol w:w="2882"/>
        <w:gridCol w:w="995"/>
      </w:tblGrid>
      <w:tr w:rsidR="00B8423D">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jc w:val="both"/>
              <w:rPr>
                <w:rFonts w:ascii="Times New Roman" w:hAnsi="Times New Roman" w:cs="Times New Roman"/>
                <w:bCs/>
                <w:iCs/>
                <w:sz w:val="24"/>
                <w:szCs w:val="24"/>
              </w:rPr>
            </w:pPr>
            <w:r>
              <w:rPr>
                <w:rFonts w:ascii="Times New Roman" w:hAnsi="Times New Roman" w:cs="Times New Roman"/>
                <w:bCs/>
                <w:iCs/>
                <w:sz w:val="24"/>
                <w:szCs w:val="24"/>
              </w:rPr>
              <w: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tabs>
                <w:tab w:val="left" w:pos="993"/>
              </w:tabs>
              <w:spacing w:after="0" w:line="280" w:lineRule="exact"/>
              <w:jc w:val="center"/>
              <w:rPr>
                <w:rFonts w:ascii="Times New Roman" w:eastAsia="Times New Roman" w:hAnsi="Times New Roman" w:cs="Times New Roman"/>
                <w:bCs/>
                <w:iCs/>
                <w:sz w:val="24"/>
                <w:szCs w:val="24"/>
                <w:lang w:val="bg-BG"/>
              </w:rPr>
            </w:pPr>
            <w:r>
              <w:rPr>
                <w:rFonts w:ascii="Times New Roman" w:eastAsia="Times New Roman" w:hAnsi="Times New Roman" w:cs="Times New Roman"/>
                <w:bCs/>
                <w:iCs/>
                <w:sz w:val="24"/>
                <w:szCs w:val="24"/>
                <w:lang w:val="bg-BG"/>
              </w:rPr>
              <w:t>Помещение</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tabs>
                <w:tab w:val="left" w:pos="993"/>
              </w:tabs>
              <w:spacing w:after="0" w:line="280" w:lineRule="exact"/>
              <w:jc w:val="center"/>
              <w:rPr>
                <w:rFonts w:ascii="Times New Roman" w:eastAsia="Times New Roman" w:hAnsi="Times New Roman" w:cs="Times New Roman"/>
                <w:bCs/>
                <w:iCs/>
                <w:sz w:val="24"/>
                <w:szCs w:val="24"/>
                <w:lang w:val="bg-BG"/>
              </w:rPr>
            </w:pPr>
            <w:r>
              <w:rPr>
                <w:rFonts w:ascii="Times New Roman" w:eastAsia="Times New Roman" w:hAnsi="Times New Roman" w:cs="Times New Roman"/>
                <w:bCs/>
                <w:iCs/>
                <w:sz w:val="24"/>
                <w:szCs w:val="24"/>
                <w:lang w:val="bg-BG"/>
              </w:rPr>
              <w:t>Отоплителен  уред</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tabs>
                <w:tab w:val="left" w:pos="993"/>
              </w:tabs>
              <w:spacing w:after="0" w:line="280" w:lineRule="exact"/>
              <w:jc w:val="center"/>
              <w:rPr>
                <w:rFonts w:ascii="Times New Roman" w:eastAsia="Times New Roman" w:hAnsi="Times New Roman" w:cs="Times New Roman"/>
                <w:bCs/>
                <w:iCs/>
                <w:sz w:val="24"/>
                <w:szCs w:val="24"/>
                <w:lang w:val="bg-BG"/>
              </w:rPr>
            </w:pPr>
            <w:r>
              <w:rPr>
                <w:rFonts w:ascii="Times New Roman" w:eastAsia="Times New Roman" w:hAnsi="Times New Roman" w:cs="Times New Roman"/>
                <w:bCs/>
                <w:iCs/>
                <w:sz w:val="24"/>
                <w:szCs w:val="24"/>
                <w:lang w:val="bg-BG"/>
              </w:rPr>
              <w:t>Брой</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tabs>
                <w:tab w:val="left" w:pos="993"/>
              </w:tabs>
              <w:spacing w:after="0" w:line="280" w:lineRule="exact"/>
              <w:ind w:firstLine="567"/>
              <w:jc w:val="center"/>
              <w:rPr>
                <w:rFonts w:ascii="Times New Roman" w:eastAsia="Times New Roman" w:hAnsi="Times New Roman" w:cs="Times New Roman"/>
                <w:bCs/>
                <w:iCs/>
                <w:sz w:val="24"/>
                <w:szCs w:val="24"/>
                <w:lang w:val="bg-BG"/>
              </w:rPr>
            </w:pPr>
            <w:r>
              <w:rPr>
                <w:rFonts w:ascii="Times New Roman" w:eastAsia="Times New Roman" w:hAnsi="Times New Roman" w:cs="Times New Roman"/>
                <w:bCs/>
                <w:iCs/>
                <w:sz w:val="24"/>
                <w:szCs w:val="24"/>
                <w:lang w:val="bg-BG"/>
              </w:rPr>
              <w:t>Отговорник</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tabs>
                <w:tab w:val="left" w:pos="993"/>
              </w:tabs>
              <w:spacing w:after="0" w:line="280" w:lineRule="exact"/>
              <w:jc w:val="center"/>
              <w:rPr>
                <w:rFonts w:ascii="Times New Roman" w:eastAsia="Times New Roman" w:hAnsi="Times New Roman" w:cs="Times New Roman"/>
                <w:bCs/>
                <w:iCs/>
                <w:sz w:val="24"/>
                <w:szCs w:val="24"/>
                <w:lang w:val="bg-BG"/>
              </w:rPr>
            </w:pPr>
            <w:r>
              <w:rPr>
                <w:rFonts w:ascii="Times New Roman" w:eastAsia="Times New Roman" w:hAnsi="Times New Roman" w:cs="Times New Roman"/>
                <w:bCs/>
                <w:iCs/>
                <w:sz w:val="24"/>
                <w:szCs w:val="24"/>
                <w:lang w:val="bg-BG"/>
              </w:rPr>
              <w:t>Подпис</w:t>
            </w:r>
          </w:p>
        </w:tc>
      </w:tr>
      <w:tr w:rsidR="00B8423D">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jc w:val="both"/>
              <w:rPr>
                <w:rFonts w:ascii="Times New Roman" w:hAnsi="Times New Roman" w:cs="Times New Roman"/>
                <w:bCs/>
                <w:iCs/>
                <w:sz w:val="24"/>
                <w:szCs w:val="24"/>
                <w:lang w:val="bg-BG"/>
              </w:rPr>
            </w:pPr>
            <w:r>
              <w:rPr>
                <w:rFonts w:ascii="Times New Roman" w:hAnsi="Times New Roman" w:cs="Times New Roman"/>
                <w:bCs/>
                <w:iCs/>
                <w:sz w:val="24"/>
                <w:szCs w:val="24"/>
              </w:rPr>
              <w:t>1</w:t>
            </w:r>
            <w:r>
              <w:rPr>
                <w:rFonts w:ascii="Times New Roman" w:hAnsi="Times New Roman" w:cs="Times New Roman"/>
                <w:bCs/>
                <w:iCs/>
                <w:sz w:val="24"/>
                <w:szCs w:val="24"/>
                <w:lang w:val="bg-BG"/>
              </w:rPr>
              <w: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r>
      <w:tr w:rsidR="00B8423D">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jc w:val="both"/>
              <w:rPr>
                <w:rFonts w:ascii="Times New Roman" w:hAnsi="Times New Roman" w:cs="Times New Roman"/>
                <w:bCs/>
                <w:iCs/>
                <w:sz w:val="24"/>
                <w:szCs w:val="24"/>
                <w:lang w:val="bg-BG"/>
              </w:rPr>
            </w:pPr>
            <w:r>
              <w:rPr>
                <w:rFonts w:ascii="Times New Roman" w:hAnsi="Times New Roman" w:cs="Times New Roman"/>
                <w:bCs/>
                <w:iCs/>
                <w:sz w:val="24"/>
                <w:szCs w:val="24"/>
              </w:rPr>
              <w:t>2</w:t>
            </w:r>
            <w:r>
              <w:rPr>
                <w:rFonts w:ascii="Times New Roman" w:hAnsi="Times New Roman" w:cs="Times New Roman"/>
                <w:bCs/>
                <w:iCs/>
                <w:sz w:val="24"/>
                <w:szCs w:val="24"/>
                <w:lang w:val="bg-BG"/>
              </w:rPr>
              <w: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r>
      <w:tr w:rsidR="00B8423D">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jc w:val="both"/>
              <w:rPr>
                <w:rFonts w:ascii="Times New Roman" w:hAnsi="Times New Roman" w:cs="Times New Roman"/>
                <w:bCs/>
                <w:iCs/>
                <w:sz w:val="24"/>
                <w:szCs w:val="24"/>
                <w:lang w:val="bg-BG"/>
              </w:rPr>
            </w:pPr>
            <w:r>
              <w:rPr>
                <w:rFonts w:ascii="Times New Roman" w:hAnsi="Times New Roman" w:cs="Times New Roman"/>
                <w:bCs/>
                <w:iCs/>
                <w:sz w:val="24"/>
                <w:szCs w:val="24"/>
              </w:rPr>
              <w:t>3</w:t>
            </w:r>
            <w:r>
              <w:rPr>
                <w:rFonts w:ascii="Times New Roman" w:hAnsi="Times New Roman" w:cs="Times New Roman"/>
                <w:bCs/>
                <w:iCs/>
                <w:sz w:val="24"/>
                <w:szCs w:val="24"/>
                <w:lang w:val="bg-BG"/>
              </w:rPr>
              <w: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jc w:val="both"/>
              <w:rPr>
                <w:bCs/>
                <w:iCs/>
                <w:sz w:val="24"/>
                <w:szCs w:val="24"/>
              </w:rPr>
            </w:pPr>
          </w:p>
        </w:tc>
      </w:tr>
    </w:tbl>
    <w:p w:rsidR="00B8423D" w:rsidRDefault="00B8423D">
      <w:pPr>
        <w:tabs>
          <w:tab w:val="left" w:pos="993"/>
        </w:tabs>
        <w:spacing w:after="0" w:line="280" w:lineRule="exact"/>
        <w:ind w:firstLine="567"/>
        <w:jc w:val="both"/>
        <w:rPr>
          <w:rFonts w:ascii="Times New Roman" w:eastAsia="Times New Roman" w:hAnsi="Times New Roman" w:cs="Times New Roman"/>
          <w:sz w:val="24"/>
          <w:szCs w:val="24"/>
          <w:lang w:val="bg-BG"/>
        </w:rPr>
      </w:pPr>
    </w:p>
    <w:p w:rsidR="00B8423D" w:rsidRDefault="00C26781">
      <w:pPr>
        <w:tabs>
          <w:tab w:val="left" w:pos="993"/>
        </w:tabs>
        <w:spacing w:after="0" w:line="280" w:lineRule="exact"/>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 Разрешените за използване отоплителни и нагревателни уреди и съоръжения да се експлоатират в съответствие с инструкциите на производителя, както и при спазване на правилата и нормите за пожарна безопасност.</w:t>
      </w:r>
    </w:p>
    <w:p w:rsidR="00B8423D" w:rsidRDefault="00B8423D">
      <w:pPr>
        <w:spacing w:after="0" w:line="280" w:lineRule="exact"/>
        <w:ind w:firstLine="567"/>
        <w:jc w:val="both"/>
        <w:rPr>
          <w:rFonts w:ascii="Times New Roman" w:eastAsia="Times New Roman" w:hAnsi="Times New Roman" w:cs="Times New Roman"/>
          <w:sz w:val="24"/>
          <w:szCs w:val="24"/>
          <w:lang w:val="bg-BG"/>
        </w:rPr>
      </w:pPr>
    </w:p>
    <w:p w:rsidR="00B8423D" w:rsidRDefault="00C26781">
      <w:pPr>
        <w:spacing w:after="0" w:line="280" w:lineRule="exact"/>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Настоящата заповед да се сведе до знанието на целия персонал.</w:t>
      </w:r>
    </w:p>
    <w:p w:rsidR="00B8423D" w:rsidRDefault="00B8423D">
      <w:pPr>
        <w:spacing w:after="0" w:line="280" w:lineRule="exact"/>
        <w:ind w:firstLine="567"/>
        <w:jc w:val="both"/>
        <w:rPr>
          <w:rFonts w:ascii="Times New Roman" w:eastAsia="Times New Roman" w:hAnsi="Times New Roman" w:cs="Times New Roman"/>
          <w:sz w:val="24"/>
          <w:szCs w:val="24"/>
          <w:lang w:val="bg-BG"/>
        </w:rPr>
      </w:pPr>
    </w:p>
    <w:p w:rsidR="00B8423D" w:rsidRDefault="00C26781">
      <w:pPr>
        <w:spacing w:after="0" w:line="280" w:lineRule="exact"/>
        <w:ind w:firstLine="567"/>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rPr>
        <w:t>Контрол по изпълнение на заповедта възлагам на отговорника по пожарна безопасност.</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B8423D">
      <w:pPr>
        <w:ind w:firstLine="850"/>
        <w:jc w:val="both"/>
        <w:rPr>
          <w:rFonts w:ascii="Times New Roman" w:eastAsia="Times New Roman" w:hAnsi="Times New Roman" w:cs="Times New Roman"/>
          <w:color w:val="FF0000"/>
          <w:sz w:val="24"/>
          <w:szCs w:val="24"/>
          <w:lang w:val="bg-BG" w:eastAsia="bg-BG"/>
        </w:rPr>
      </w:pP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 г.</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C26781">
      <w:pPr>
        <w:spacing w:after="0" w:line="280" w:lineRule="exact"/>
        <w:ind w:left="1276" w:hanging="1276"/>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ОТНОСНО: Определяне на </w:t>
      </w:r>
      <w:r>
        <w:rPr>
          <w:rFonts w:ascii="Times New Roman" w:eastAsia="Times New Roman" w:hAnsi="Times New Roman" w:cs="Times New Roman"/>
          <w:sz w:val="24"/>
          <w:szCs w:val="24"/>
          <w:lang w:val="bg-BG" w:eastAsia="bg-BG"/>
        </w:rPr>
        <w:t>забранените места за пушене и използване на открит огън</w:t>
      </w:r>
    </w:p>
    <w:p w:rsidR="00B8423D" w:rsidRDefault="00B8423D">
      <w:pPr>
        <w:spacing w:after="0" w:line="280" w:lineRule="exact"/>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 2, т. 3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r>
        <w:rPr>
          <w:rFonts w:ascii="Times New Roman" w:eastAsia="Times New Roman" w:hAnsi="Times New Roman" w:cs="Times New Roman"/>
          <w:color w:val="000000"/>
          <w:sz w:val="24"/>
          <w:szCs w:val="24"/>
          <w:shd w:val="clear" w:color="auto" w:fill="FFFFFF"/>
          <w:lang w:val="bg-BG" w:eastAsia="bg-BG"/>
        </w:rPr>
        <w:t>,</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ЗАБРАНЯВАМ:</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pStyle w:val="ListParagraph"/>
        <w:tabs>
          <w:tab w:val="left" w:pos="993"/>
        </w:tabs>
        <w:spacing w:after="0" w:line="280" w:lineRule="exact"/>
        <w:ind w:left="567" w:firstLine="142"/>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Пушенето и употребата на открит огън в сградата и на територията на училището.</w:t>
      </w:r>
    </w:p>
    <w:p w:rsidR="00B8423D" w:rsidRDefault="00B8423D">
      <w:pPr>
        <w:spacing w:after="0" w:line="280" w:lineRule="exact"/>
        <w:ind w:firstLine="426"/>
        <w:jc w:val="both"/>
        <w:rPr>
          <w:rFonts w:ascii="Times New Roman" w:eastAsia="Times New Roman" w:hAnsi="Times New Roman" w:cs="Times New Roman"/>
          <w:sz w:val="24"/>
          <w:szCs w:val="24"/>
          <w:lang w:val="bg-BG"/>
        </w:rPr>
      </w:pPr>
    </w:p>
    <w:p w:rsidR="00B8423D" w:rsidRDefault="00B8423D">
      <w:pPr>
        <w:spacing w:after="0" w:line="280" w:lineRule="exact"/>
        <w:ind w:firstLine="426"/>
        <w:jc w:val="both"/>
        <w:rPr>
          <w:rFonts w:ascii="Times New Roman" w:eastAsia="Times New Roman" w:hAnsi="Times New Roman" w:cs="Times New Roman"/>
          <w:sz w:val="24"/>
          <w:szCs w:val="24"/>
          <w:lang w:val="bg-BG"/>
        </w:rPr>
      </w:pPr>
    </w:p>
    <w:p w:rsidR="00B8423D" w:rsidRDefault="00C26781">
      <w:pPr>
        <w:spacing w:after="0" w:line="280" w:lineRule="exact"/>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Настоящата заповед да се сведе до знанието на целия персонал. </w:t>
      </w:r>
    </w:p>
    <w:p w:rsidR="00B8423D" w:rsidRDefault="00C26781">
      <w:pPr>
        <w:spacing w:after="0" w:line="280" w:lineRule="exact"/>
        <w:ind w:firstLine="709"/>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rPr>
        <w:t>Контрол по изпълнение на заповедта възлагам на отговорника по пожарна безопасност.</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г.</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C26781">
      <w:pPr>
        <w:spacing w:after="0" w:line="280" w:lineRule="exact"/>
        <w:ind w:left="1418" w:hanging="1418"/>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ОТНОСНО: </w:t>
      </w:r>
      <w:r>
        <w:rPr>
          <w:rFonts w:ascii="Times New Roman" w:eastAsia="Times New Roman" w:hAnsi="Times New Roman" w:cs="Times New Roman"/>
          <w:color w:val="000000"/>
          <w:sz w:val="24"/>
          <w:szCs w:val="24"/>
          <w:shd w:val="clear" w:color="auto" w:fill="FFFFFF"/>
          <w:lang w:val="bg-BG" w:eastAsia="bg-BG"/>
        </w:rPr>
        <w:tab/>
        <w:t>Определяне на реда за използване на електрически уреди и съоръжения, в т.ч. изключване на електрическото захранване след приключване на работното време</w:t>
      </w:r>
    </w:p>
    <w:p w:rsidR="00B8423D" w:rsidRDefault="00B8423D">
      <w:pPr>
        <w:spacing w:after="0" w:line="280" w:lineRule="exact"/>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 2, т. 4 от</w:t>
      </w:r>
      <w:r>
        <w:rPr>
          <w:rFonts w:ascii="Times New Roman" w:eastAsia="Times New Roman" w:hAnsi="Times New Roman" w:cs="Times New Roman"/>
          <w:color w:val="000000"/>
          <w:sz w:val="24"/>
          <w:szCs w:val="24"/>
          <w:lang w:val="bg-BG" w:eastAsia="ru-RU"/>
        </w:rPr>
        <w:t xml:space="preserve"> </w:t>
      </w:r>
      <w:bookmarkStart w:id="4" w:name="_Hlk532245696"/>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bookmarkEnd w:id="4"/>
      <w:r>
        <w:rPr>
          <w:rFonts w:ascii="Times New Roman" w:eastAsia="Times New Roman" w:hAnsi="Times New Roman" w:cs="Times New Roman"/>
          <w:color w:val="000000"/>
          <w:sz w:val="24"/>
          <w:szCs w:val="24"/>
          <w:shd w:val="clear" w:color="auto" w:fill="FFFFFF"/>
          <w:lang w:val="bg-BG" w:eastAsia="bg-BG"/>
        </w:rPr>
        <w:t>,</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I. ЗАБРАНЯВАМ:</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pStyle w:val="ListParagraph"/>
        <w:numPr>
          <w:ilvl w:val="0"/>
          <w:numId w:val="5"/>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Нарушаването на инструкциите на производителите за монтаж и експлоатация на електрически съоръжения и изделия, както и на правилата и нормите за пожарна безопасност при експлоатацията им.</w:t>
      </w:r>
    </w:p>
    <w:p w:rsidR="00B8423D" w:rsidRDefault="00C26781">
      <w:pPr>
        <w:pStyle w:val="ListParagraph"/>
        <w:numPr>
          <w:ilvl w:val="0"/>
          <w:numId w:val="5"/>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bg-BG"/>
        </w:rPr>
        <w:t>Използването на нестандартни и/или подсилени предпазители в електрическите табла.</w:t>
      </w:r>
    </w:p>
    <w:p w:rsidR="00B8423D" w:rsidRDefault="00C26781">
      <w:pPr>
        <w:pStyle w:val="ListParagraph"/>
        <w:numPr>
          <w:ilvl w:val="0"/>
          <w:numId w:val="5"/>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Съхраняването на материали или престоят на транспортни и други технически средства в помещенията на главните разпределителни табла, както и разполагането на горими материали на разстояние, по-малко от 1 m от главни и разпределителни електрически табла.</w:t>
      </w:r>
    </w:p>
    <w:p w:rsidR="00B8423D" w:rsidRDefault="00C26781">
      <w:pPr>
        <w:pStyle w:val="ListParagraph"/>
        <w:numPr>
          <w:ilvl w:val="0"/>
          <w:numId w:val="5"/>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Нарушаването на степента на защита</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rPr>
        <w:t>на електрическите съоръжения и категорията на експлозивна защита на електрическите съоръжения, работещи в места от групи "Повишена пожарна опасност" и "Експлозивна опасност"</w:t>
      </w:r>
      <w:r>
        <w:rPr>
          <w:sz w:val="24"/>
          <w:szCs w:val="24"/>
        </w:rPr>
        <w:t xml:space="preserve"> </w:t>
      </w:r>
      <w:r>
        <w:rPr>
          <w:rFonts w:ascii="Times New Roman" w:eastAsia="Times New Roman" w:hAnsi="Times New Roman" w:cs="Times New Roman"/>
          <w:sz w:val="24"/>
          <w:szCs w:val="24"/>
          <w:lang w:val="bg-BG"/>
        </w:rPr>
        <w:t>съгласно глава дванадесета от Наредба № Iз-1971 от 2009 г. за строително-технически правила и норми за осигуряване на безопасност при пожар.</w:t>
      </w:r>
    </w:p>
    <w:p w:rsidR="00B8423D" w:rsidRDefault="00C26781">
      <w:pPr>
        <w:pStyle w:val="ListParagraph"/>
        <w:numPr>
          <w:ilvl w:val="0"/>
          <w:numId w:val="5"/>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Полагането на проводници и монтирането на елементи на електрическите инсталации в нарушение на нормативните изисквания.</w:t>
      </w:r>
    </w:p>
    <w:p w:rsidR="00B8423D" w:rsidRDefault="00B8423D">
      <w:pPr>
        <w:pStyle w:val="ListParagraph"/>
        <w:tabs>
          <w:tab w:val="left" w:pos="993"/>
        </w:tabs>
        <w:spacing w:after="0" w:line="280" w:lineRule="exact"/>
        <w:ind w:left="567"/>
        <w:jc w:val="both"/>
        <w:rPr>
          <w:rFonts w:ascii="Times New Roman" w:eastAsia="Times New Roman" w:hAnsi="Times New Roman" w:cs="Times New Roman"/>
          <w:sz w:val="24"/>
          <w:szCs w:val="24"/>
          <w:lang w:val="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II. ОПРЕДЕЛЯМ:</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pStyle w:val="ListParagraph"/>
        <w:numPr>
          <w:ilvl w:val="0"/>
          <w:numId w:val="6"/>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Всички неизправности в електрическите инсталации и съоръжения, които може да предизвикат искрене, късо съединение, нагряване на изолацията на кабелите и проводниците, отказ на автоматични системи за управление и др. да бъдат отстранени незабавно. </w:t>
      </w:r>
      <w:r>
        <w:rPr>
          <w:rFonts w:ascii="Times New Roman" w:eastAsia="Times New Roman" w:hAnsi="Times New Roman" w:cs="Times New Roman"/>
          <w:sz w:val="24"/>
          <w:szCs w:val="24"/>
          <w:lang w:val="bg-BG" w:eastAsia="bg-BG"/>
        </w:rPr>
        <w:t>Ако това е невъзможно, инсталациите и съоръженията се спират от експлоатация.</w:t>
      </w:r>
    </w:p>
    <w:p w:rsidR="00B8423D" w:rsidRDefault="00C26781">
      <w:pPr>
        <w:pStyle w:val="ListParagraph"/>
        <w:numPr>
          <w:ilvl w:val="0"/>
          <w:numId w:val="6"/>
        </w:numPr>
        <w:tabs>
          <w:tab w:val="left" w:pos="993"/>
        </w:tabs>
        <w:spacing w:after="0" w:line="280" w:lineRule="exact"/>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bg-BG"/>
        </w:rPr>
        <w:t>След приключване на работния ден, от ………………………………………………… да се извършва оглед за изключване на захранването на електрическите уреди и съоръжения и работните места да се напуснат след тяхното пожарообезопасяване, което да се удостоверява в дневник (</w:t>
      </w:r>
      <w:r>
        <w:rPr>
          <w:rFonts w:ascii="Times New Roman" w:eastAsia="Times New Roman" w:hAnsi="Times New Roman" w:cs="Times New Roman"/>
          <w:bCs/>
          <w:sz w:val="24"/>
          <w:szCs w:val="24"/>
          <w:lang w:val="bg-BG" w:eastAsia="bg-BG"/>
        </w:rPr>
        <w:t xml:space="preserve">приложение № 3 към чл. 12, ал. 1 от </w:t>
      </w:r>
      <w:r>
        <w:rPr>
          <w:rFonts w:ascii="Times New Roman" w:eastAsia="Times New Roman" w:hAnsi="Times New Roman" w:cs="Times New Roman"/>
          <w:color w:val="000000"/>
          <w:sz w:val="24"/>
          <w:szCs w:val="24"/>
          <w:lang w:val="bg-BG" w:eastAsia="ru-RU"/>
        </w:rPr>
        <w:t>Наредба № 8121з-647/01.10.2014 г.</w:t>
      </w:r>
      <w:r>
        <w:rPr>
          <w:rFonts w:ascii="Times New Roman" w:eastAsia="Times New Roman" w:hAnsi="Times New Roman" w:cs="Times New Roman"/>
          <w:color w:val="000000"/>
          <w:sz w:val="24"/>
          <w:szCs w:val="24"/>
          <w:shd w:val="clear" w:color="auto" w:fill="FFFFFF"/>
          <w:lang w:val="bg-BG" w:eastAsia="bg-BG"/>
        </w:rPr>
        <w:t xml:space="preserve"> за ПНПБЕО</w:t>
      </w:r>
      <w:r>
        <w:rPr>
          <w:rFonts w:ascii="Times New Roman" w:eastAsia="Times New Roman" w:hAnsi="Times New Roman" w:cs="Times New Roman"/>
          <w:bCs/>
          <w:sz w:val="24"/>
          <w:szCs w:val="24"/>
          <w:lang w:val="bg-BG" w:eastAsia="bg-BG"/>
        </w:rPr>
        <w:t xml:space="preserve">), който да се съхранява </w:t>
      </w:r>
      <w:r>
        <w:rPr>
          <w:rFonts w:ascii="Times New Roman" w:eastAsia="Times New Roman" w:hAnsi="Times New Roman" w:cs="Times New Roman"/>
          <w:bCs/>
          <w:sz w:val="24"/>
          <w:szCs w:val="24"/>
          <w:lang w:val="bg-BG" w:eastAsia="bg-BG"/>
        </w:rPr>
        <w:lastRenderedPageBreak/>
        <w:t>……………………………………………………………………...............................................</w:t>
      </w:r>
    </w:p>
    <w:p w:rsidR="00B8423D" w:rsidRDefault="00C26781">
      <w:pPr>
        <w:spacing w:after="0" w:line="280" w:lineRule="exact"/>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Настоящата заповед да се сведе до знанието на целия персонал. </w:t>
      </w:r>
    </w:p>
    <w:p w:rsidR="00B8423D" w:rsidRDefault="00C26781">
      <w:pPr>
        <w:spacing w:after="0" w:line="280" w:lineRule="exact"/>
        <w:ind w:firstLine="709"/>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rPr>
        <w:t>Контрол по изпълнение на заповедта възлагам на отговорника по пожарна безопасност.</w:t>
      </w: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C26781">
      <w:pPr>
        <w:spacing w:after="0" w:line="280" w:lineRule="exact"/>
        <w:ind w:left="6096" w:hanging="42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Приложение № 3</w:t>
      </w:r>
    </w:p>
    <w:p w:rsidR="00B8423D" w:rsidRDefault="00C26781">
      <w:pPr>
        <w:spacing w:after="0" w:line="280" w:lineRule="exact"/>
        <w:ind w:left="567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чл. 12, ал. 1 от Наредба № 8121з-647/01.10.2014 г. за ПНПБЕО</w:t>
      </w:r>
    </w:p>
    <w:p w:rsidR="00B8423D" w:rsidRDefault="00B8423D">
      <w:pPr>
        <w:jc w:val="center"/>
        <w:rPr>
          <w:bCs/>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25" w:type="dxa"/>
          <w:bottom w:w="30" w:type="dxa"/>
          <w:right w:w="30" w:type="dxa"/>
        </w:tblCellMar>
        <w:tblLook w:val="04A0" w:firstRow="1" w:lastRow="0" w:firstColumn="1" w:lastColumn="0" w:noHBand="0" w:noVBand="1"/>
      </w:tblPr>
      <w:tblGrid>
        <w:gridCol w:w="1378"/>
        <w:gridCol w:w="1605"/>
        <w:gridCol w:w="3000"/>
        <w:gridCol w:w="1875"/>
        <w:gridCol w:w="1502"/>
      </w:tblGrid>
      <w:tr w:rsidR="00B8423D">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pPr>
            <w:r>
              <w:rPr>
                <w:rStyle w:val="Strong"/>
              </w:rPr>
              <w:t>ДНЕВНИК</w:t>
            </w:r>
            <w:r>
              <w:t xml:space="preserve"> </w:t>
            </w:r>
          </w:p>
          <w:p w:rsidR="00B8423D" w:rsidRDefault="00C26781">
            <w:pPr>
              <w:pStyle w:val="htcenter"/>
              <w:spacing w:beforeAutospacing="0" w:after="0" w:afterAutospacing="0"/>
            </w:pPr>
            <w:r>
              <w:rPr>
                <w:rStyle w:val="Strong"/>
              </w:rPr>
              <w:t>за изключване на електрическото захранване след приключване на</w:t>
            </w:r>
            <w:r>
              <w:t xml:space="preserve"> </w:t>
            </w:r>
          </w:p>
          <w:p w:rsidR="00B8423D" w:rsidRDefault="00C26781">
            <w:pPr>
              <w:pStyle w:val="htcenter"/>
              <w:spacing w:beforeAutospacing="0" w:after="0" w:afterAutospacing="0"/>
            </w:pPr>
            <w:r>
              <w:rPr>
                <w:rStyle w:val="Strong"/>
              </w:rPr>
              <w:t>работното време</w:t>
            </w:r>
            <w:r>
              <w:t xml:space="preserve"> </w:t>
            </w: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Дата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Час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Работно място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Отговорник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Подпис </w:t>
            </w: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pPr>
            <w:r>
              <w:t xml:space="preserve">  </w:t>
            </w: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r w:rsidR="00B8423D">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pStyle w:val="htcenter"/>
              <w:spacing w:before="280" w:after="280"/>
            </w:pPr>
          </w:p>
        </w:tc>
      </w:tr>
    </w:tbl>
    <w:p w:rsidR="00824554" w:rsidRDefault="00824554">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shd w:val="clear" w:color="auto" w:fill="FFFFFF"/>
          <w:lang w:val="bg-BG"/>
        </w:rPr>
      </w:pPr>
    </w:p>
    <w:p w:rsidR="00E20214" w:rsidRDefault="00E20214">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shd w:val="clear" w:color="auto" w:fill="FFFFFF"/>
          <w:lang w:val="bg-BG"/>
        </w:rPr>
      </w:pPr>
    </w:p>
    <w:p w:rsidR="00E20214" w:rsidRDefault="00E20214">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shd w:val="clear" w:color="auto" w:fill="FFFFFF"/>
          <w:lang w:val="bg-BG"/>
        </w:rPr>
      </w:pP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г.</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C26781">
      <w:pPr>
        <w:spacing w:after="0" w:line="280" w:lineRule="exact"/>
        <w:ind w:left="1418" w:hanging="1418"/>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ОТНОСНО: </w:t>
      </w:r>
      <w:r>
        <w:rPr>
          <w:rFonts w:ascii="Times New Roman" w:eastAsia="Times New Roman" w:hAnsi="Times New Roman" w:cs="Times New Roman"/>
          <w:color w:val="000000"/>
          <w:sz w:val="24"/>
          <w:szCs w:val="24"/>
          <w:shd w:val="clear" w:color="auto" w:fill="FFFFFF"/>
          <w:lang w:val="bg-BG" w:eastAsia="bg-BG"/>
        </w:rPr>
        <w:tab/>
        <w:t xml:space="preserve">Определяне на реда за обучение и подготовка на личния състав в съответствие с изискванията на </w:t>
      </w:r>
      <w:r>
        <w:rPr>
          <w:rFonts w:ascii="Times New Roman" w:eastAsia="Times New Roman" w:hAnsi="Times New Roman" w:cs="Times New Roman"/>
          <w:color w:val="000000"/>
          <w:sz w:val="24"/>
          <w:szCs w:val="24"/>
          <w:lang w:val="bg-BG" w:eastAsia="ru-RU"/>
        </w:rPr>
        <w:t xml:space="preserve">Наредба № 8121з-647/01.10.2014 </w:t>
      </w:r>
      <w:r>
        <w:rPr>
          <w:rFonts w:ascii="Times New Roman" w:eastAsia="Times New Roman" w:hAnsi="Times New Roman" w:cs="Times New Roman"/>
          <w:color w:val="000000"/>
          <w:sz w:val="24"/>
          <w:szCs w:val="24"/>
          <w:lang w:val="bg-BG" w:eastAsia="ru-RU"/>
        </w:rPr>
        <w:lastRenderedPageBreak/>
        <w:t>г. за правилата и нормите за пожарна безопасност при експлоатация на обектите (ПНПБЕО) (Обн. ДВ,       бр. 89 от 2014 г.)</w:t>
      </w:r>
    </w:p>
    <w:p w:rsidR="00B8423D" w:rsidRDefault="00B8423D">
      <w:pPr>
        <w:spacing w:after="0" w:line="280" w:lineRule="exact"/>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 2, т. 5 от </w:t>
      </w:r>
      <w:r>
        <w:rPr>
          <w:rFonts w:ascii="Times New Roman" w:eastAsia="Times New Roman" w:hAnsi="Times New Roman" w:cs="Times New Roman"/>
          <w:color w:val="000000"/>
          <w:sz w:val="24"/>
          <w:szCs w:val="24"/>
          <w:lang w:val="bg-BG" w:eastAsia="ru-RU"/>
        </w:rPr>
        <w:t>Наредба № 8121з-647/01.10.2014 г.</w:t>
      </w:r>
      <w:r>
        <w:rPr>
          <w:rFonts w:ascii="Times New Roman" w:eastAsia="Times New Roman" w:hAnsi="Times New Roman" w:cs="Times New Roman"/>
          <w:color w:val="000000"/>
          <w:sz w:val="24"/>
          <w:szCs w:val="24"/>
          <w:shd w:val="clear" w:color="auto" w:fill="FFFFFF"/>
          <w:lang w:val="bg-BG" w:eastAsia="bg-BG"/>
        </w:rPr>
        <w:t xml:space="preserve"> за ПНПБЕО, </w:t>
      </w:r>
    </w:p>
    <w:p w:rsidR="00B8423D" w:rsidRDefault="00B8423D">
      <w:pPr>
        <w:widowControl w:val="0"/>
        <w:spacing w:after="0" w:line="280" w:lineRule="exact"/>
        <w:ind w:firstLine="850"/>
        <w:jc w:val="both"/>
        <w:rPr>
          <w:rFonts w:ascii="Times New Roman" w:eastAsia="Times New Roman" w:hAnsi="Times New Roman" w:cs="Times New Roman"/>
          <w:sz w:val="24"/>
          <w:szCs w:val="24"/>
          <w:highlight w:val="yellow"/>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ЗАПОВЯДВАМ:</w:t>
      </w:r>
    </w:p>
    <w:p w:rsidR="00B8423D" w:rsidRDefault="00B8423D">
      <w:pPr>
        <w:spacing w:after="0" w:line="280" w:lineRule="exact"/>
        <w:ind w:firstLine="567"/>
        <w:rPr>
          <w:rFonts w:ascii="Times New Roman" w:eastAsia="Times New Roman" w:hAnsi="Times New Roman" w:cs="Times New Roman"/>
          <w:b/>
          <w:color w:val="000000"/>
          <w:sz w:val="24"/>
          <w:szCs w:val="24"/>
          <w:highlight w:val="white"/>
          <w:lang w:val="bg-BG" w:eastAsia="bg-BG"/>
        </w:rPr>
      </w:pPr>
    </w:p>
    <w:p w:rsidR="00B8423D" w:rsidRDefault="00C26781">
      <w:pPr>
        <w:pStyle w:val="ListParagraph"/>
        <w:widowControl w:val="0"/>
        <w:numPr>
          <w:ilvl w:val="0"/>
          <w:numId w:val="7"/>
        </w:numPr>
        <w:tabs>
          <w:tab w:val="left" w:pos="851"/>
        </w:tabs>
        <w:spacing w:after="0" w:line="280" w:lineRule="exact"/>
        <w:ind w:left="0" w:firstLine="567"/>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Служителите да се запознаят с вътрешните правила за осигуряване на пожарна безопасност и останалите документи, създаващи организация за пожарната безопасност при експлоатацията на обекта.</w:t>
      </w:r>
    </w:p>
    <w:p w:rsidR="00B8423D" w:rsidRDefault="00C26781">
      <w:pPr>
        <w:pStyle w:val="ListParagraph"/>
        <w:widowControl w:val="0"/>
        <w:numPr>
          <w:ilvl w:val="0"/>
          <w:numId w:val="7"/>
        </w:numPr>
        <w:tabs>
          <w:tab w:val="left" w:pos="851"/>
        </w:tabs>
        <w:spacing w:after="0" w:line="280" w:lineRule="exact"/>
        <w:ind w:left="0" w:firstLine="567"/>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Служителите да се запознаят с разположението на наличните съоръжения и пожаротехнически средства за първоначално гасене на пожари и да се инструктират за принципа им на действие и начина за работа с тях.</w:t>
      </w:r>
    </w:p>
    <w:p w:rsidR="00B8423D" w:rsidRDefault="00C26781">
      <w:pPr>
        <w:pStyle w:val="ListParagraph"/>
        <w:widowControl w:val="0"/>
        <w:numPr>
          <w:ilvl w:val="0"/>
          <w:numId w:val="7"/>
        </w:numPr>
        <w:tabs>
          <w:tab w:val="left" w:pos="851"/>
        </w:tabs>
        <w:spacing w:after="0" w:line="280" w:lineRule="exact"/>
        <w:ind w:left="0" w:firstLine="567"/>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Всички служители да познават плана за действие при пожар.</w:t>
      </w:r>
    </w:p>
    <w:p w:rsidR="00B8423D" w:rsidRDefault="00C26781">
      <w:pPr>
        <w:pStyle w:val="ListParagraph"/>
        <w:widowControl w:val="0"/>
        <w:numPr>
          <w:ilvl w:val="0"/>
          <w:numId w:val="7"/>
        </w:numPr>
        <w:tabs>
          <w:tab w:val="left" w:pos="851"/>
        </w:tabs>
        <w:spacing w:after="0" w:line="280" w:lineRule="exact"/>
        <w:ind w:left="0" w:firstLine="567"/>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Служителите да се запознаят с разположението на евакуационните изходи и плана за евакуация от съответните помещения и обекта като цяло.</w:t>
      </w:r>
    </w:p>
    <w:p w:rsidR="00B8423D" w:rsidRDefault="00C26781">
      <w:pPr>
        <w:pStyle w:val="ListParagraph"/>
        <w:numPr>
          <w:ilvl w:val="0"/>
          <w:numId w:val="7"/>
        </w:numPr>
        <w:tabs>
          <w:tab w:val="left" w:pos="851"/>
        </w:tabs>
        <w:spacing w:after="0" w:line="280" w:lineRule="exact"/>
        <w:ind w:left="0" w:firstLine="567"/>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Обучението и подготовката на личния състав по пожарна безопасност да се извършва от отговорника по пожарна безопасност.</w:t>
      </w:r>
    </w:p>
    <w:p w:rsidR="00B8423D" w:rsidRDefault="00C26781">
      <w:pPr>
        <w:pStyle w:val="ListParagraph"/>
        <w:widowControl w:val="0"/>
        <w:numPr>
          <w:ilvl w:val="0"/>
          <w:numId w:val="7"/>
        </w:numPr>
        <w:tabs>
          <w:tab w:val="left" w:pos="851"/>
        </w:tabs>
        <w:spacing w:after="0" w:line="280" w:lineRule="exact"/>
        <w:ind w:left="0" w:firstLine="567"/>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Реда и периодичността на обучението и подготовката да се извършват в съответствие с изискванията на Наредба № РД-07-2 от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(Обн. ДВ, бр. 102 от 2009 г.).</w:t>
      </w:r>
    </w:p>
    <w:p w:rsidR="00B8423D" w:rsidRDefault="00C26781">
      <w:pPr>
        <w:pStyle w:val="ListParagraph"/>
        <w:widowControl w:val="0"/>
        <w:numPr>
          <w:ilvl w:val="0"/>
          <w:numId w:val="7"/>
        </w:numPr>
        <w:tabs>
          <w:tab w:val="left" w:pos="851"/>
        </w:tabs>
        <w:spacing w:after="0" w:line="280" w:lineRule="exact"/>
        <w:ind w:left="0" w:firstLine="567"/>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При провеждане на обучението и подготовката да се включват всички приложими за обекта изисквания за осигуряване на пожарна безопасност съгласно </w:t>
      </w:r>
      <w:r>
        <w:rPr>
          <w:rFonts w:ascii="Times New Roman" w:eastAsia="Times New Roman" w:hAnsi="Times New Roman" w:cs="Times New Roman"/>
          <w:color w:val="000000"/>
          <w:sz w:val="24"/>
          <w:szCs w:val="24"/>
          <w:lang w:val="bg-BG" w:eastAsia="ru-RU"/>
        </w:rPr>
        <w:t>Наредба № 8121з-647/01.10.2014 г.</w:t>
      </w:r>
      <w:r>
        <w:rPr>
          <w:rFonts w:ascii="Times New Roman" w:eastAsia="Times New Roman" w:hAnsi="Times New Roman" w:cs="Times New Roman"/>
          <w:color w:val="000000"/>
          <w:sz w:val="24"/>
          <w:szCs w:val="24"/>
          <w:shd w:val="clear" w:color="auto" w:fill="FFFFFF"/>
          <w:lang w:val="bg-BG" w:eastAsia="bg-BG"/>
        </w:rPr>
        <w:t xml:space="preserve"> за ПНПБЕО.</w:t>
      </w:r>
    </w:p>
    <w:p w:rsidR="00B8423D" w:rsidRDefault="00C26781">
      <w:pPr>
        <w:pStyle w:val="ListParagraph"/>
        <w:numPr>
          <w:ilvl w:val="0"/>
          <w:numId w:val="7"/>
        </w:numPr>
        <w:tabs>
          <w:tab w:val="left" w:pos="851"/>
        </w:tabs>
        <w:spacing w:after="0" w:line="280" w:lineRule="exact"/>
        <w:ind w:left="0" w:firstLine="571"/>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Проведените дейности по обучение и подготовка по пожарна безопасност да се документират в книги за инструктажи (приложение № 1 към чл. 11, ал. 5 от Наредба № РД-07-2 от 2009 г. за условията и реда за провеждането на периодично обучение и инструктаж).</w:t>
      </w:r>
    </w:p>
    <w:p w:rsidR="00B8423D" w:rsidRDefault="00B8423D">
      <w:pPr>
        <w:pStyle w:val="ListParagraph"/>
        <w:tabs>
          <w:tab w:val="left" w:pos="851"/>
        </w:tabs>
        <w:spacing w:after="0" w:line="280" w:lineRule="exact"/>
        <w:ind w:left="571"/>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Настоящата заповед да се сведе до знанието на целия личен състав. </w:t>
      </w:r>
    </w:p>
    <w:p w:rsidR="00B8423D" w:rsidRDefault="00B8423D">
      <w:pPr>
        <w:spacing w:after="0" w:line="280" w:lineRule="exact"/>
        <w:ind w:firstLine="709"/>
        <w:jc w:val="both"/>
        <w:rPr>
          <w:rFonts w:ascii="Times New Roman" w:eastAsia="Times New Roman" w:hAnsi="Times New Roman" w:cs="Times New Roman"/>
          <w:sz w:val="24"/>
          <w:szCs w:val="24"/>
          <w:lang w:val="bg-BG"/>
        </w:rPr>
      </w:pPr>
    </w:p>
    <w:p w:rsidR="00B8423D" w:rsidRDefault="00C26781">
      <w:pPr>
        <w:spacing w:after="0" w:line="280" w:lineRule="exact"/>
        <w:ind w:firstLine="709"/>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rPr>
        <w:t>Контрол по изпълнение на заповедта ще осъществявам лично.</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pStyle w:val="ListParagraph"/>
        <w:tabs>
          <w:tab w:val="left" w:pos="851"/>
        </w:tabs>
        <w:spacing w:after="0" w:line="280" w:lineRule="exact"/>
        <w:ind w:left="0" w:firstLine="571"/>
        <w:jc w:val="both"/>
        <w:rPr>
          <w:rFonts w:ascii="Times New Roman" w:eastAsia="Times New Roman" w:hAnsi="Times New Roman" w:cs="Times New Roman"/>
          <w:color w:val="000000"/>
          <w:sz w:val="24"/>
          <w:szCs w:val="24"/>
          <w:highlight w:val="white"/>
          <w:lang w:val="bg-BG" w:eastAsia="bg-BG"/>
        </w:rPr>
      </w:pPr>
    </w:p>
    <w:p w:rsidR="00B8423D" w:rsidRDefault="00B8423D">
      <w:pPr>
        <w:pStyle w:val="ListParagraph"/>
        <w:tabs>
          <w:tab w:val="left" w:pos="851"/>
        </w:tabs>
        <w:spacing w:after="0" w:line="280" w:lineRule="exact"/>
        <w:ind w:left="0" w:firstLine="571"/>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pStyle w:val="ListParagraph"/>
        <w:tabs>
          <w:tab w:val="left" w:pos="851"/>
        </w:tabs>
        <w:spacing w:after="0" w:line="280" w:lineRule="exact"/>
        <w:ind w:left="571"/>
        <w:jc w:val="both"/>
        <w:rPr>
          <w:rFonts w:ascii="Times New Roman" w:eastAsia="Times New Roman" w:hAnsi="Times New Roman" w:cs="Times New Roman"/>
          <w:color w:val="000000"/>
          <w:sz w:val="24"/>
          <w:szCs w:val="24"/>
          <w:highlight w:val="white"/>
          <w:lang w:val="bg-BG" w:eastAsia="bg-BG"/>
        </w:rPr>
      </w:pPr>
    </w:p>
    <w:p w:rsidR="00B8423D" w:rsidRDefault="00B8423D">
      <w:pPr>
        <w:pStyle w:val="ListParagraph"/>
        <w:tabs>
          <w:tab w:val="left" w:pos="851"/>
        </w:tabs>
        <w:spacing w:after="0" w:line="280" w:lineRule="exact"/>
        <w:ind w:left="571"/>
        <w:jc w:val="both"/>
        <w:rPr>
          <w:rFonts w:ascii="Times New Roman" w:eastAsia="Times New Roman" w:hAnsi="Times New Roman" w:cs="Times New Roman"/>
          <w:color w:val="000000"/>
          <w:sz w:val="24"/>
          <w:szCs w:val="24"/>
          <w:highlight w:val="white"/>
          <w:lang w:val="bg-BG" w:eastAsia="bg-BG"/>
        </w:rPr>
      </w:pPr>
    </w:p>
    <w:p w:rsidR="00B8423D" w:rsidRDefault="00B8423D">
      <w:pPr>
        <w:pStyle w:val="ListParagraph"/>
        <w:tabs>
          <w:tab w:val="left" w:pos="851"/>
        </w:tabs>
        <w:spacing w:line="280" w:lineRule="exact"/>
        <w:ind w:left="571"/>
        <w:rPr>
          <w:rFonts w:ascii="Times New Roman" w:eastAsia="Times New Roman" w:hAnsi="Times New Roman" w:cs="Times New Roman"/>
          <w:color w:val="FF0000"/>
          <w:sz w:val="24"/>
          <w:szCs w:val="24"/>
          <w:highlight w:val="white"/>
          <w:lang w:val="bg-BG" w:eastAsia="bg-BG"/>
        </w:rPr>
      </w:pP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lastRenderedPageBreak/>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г.</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sz w:val="26"/>
          <w:szCs w:val="26"/>
          <w:lang w:val="bg-BG"/>
        </w:rPr>
      </w:pPr>
    </w:p>
    <w:p w:rsidR="00B8423D" w:rsidRDefault="00C26781">
      <w:pPr>
        <w:spacing w:after="0" w:line="280" w:lineRule="exact"/>
        <w:ind w:left="1276" w:hanging="1276"/>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ОТНОСНО: Определяне на правилата за пожарна безопасност в извънработно време</w:t>
      </w:r>
    </w:p>
    <w:p w:rsidR="00B8423D" w:rsidRDefault="00B8423D">
      <w:pPr>
        <w:spacing w:after="0" w:line="280" w:lineRule="exact"/>
        <w:ind w:left="1276" w:hanging="1276"/>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 2, т. 6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r>
        <w:rPr>
          <w:rFonts w:ascii="Times New Roman" w:eastAsia="Times New Roman" w:hAnsi="Times New Roman" w:cs="Times New Roman"/>
          <w:color w:val="000000"/>
          <w:sz w:val="24"/>
          <w:szCs w:val="24"/>
          <w:shd w:val="clear" w:color="auto" w:fill="FFFFFF"/>
          <w:lang w:val="bg-BG" w:eastAsia="bg-BG"/>
        </w:rPr>
        <w:t>,</w:t>
      </w: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I. ЗАБРАНЯВАМ:</w:t>
      </w: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C26781">
      <w:pPr>
        <w:pStyle w:val="ListParagraph"/>
        <w:numPr>
          <w:ilvl w:val="0"/>
          <w:numId w:val="8"/>
        </w:numPr>
        <w:tabs>
          <w:tab w:val="left" w:pos="1134"/>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Извършването на служебни и други дейности на територията и в сградата на училището в почивни дни, празнични дни и след приключване на работното време, с изключение на случаите, определени с моя заповед.</w:t>
      </w:r>
    </w:p>
    <w:p w:rsidR="00B8423D" w:rsidRDefault="00C26781">
      <w:pPr>
        <w:pStyle w:val="ListParagraph"/>
        <w:numPr>
          <w:ilvl w:val="0"/>
          <w:numId w:val="8"/>
        </w:numPr>
        <w:tabs>
          <w:tab w:val="left" w:pos="1134"/>
        </w:tabs>
        <w:spacing w:after="0" w:line="280" w:lineRule="exact"/>
        <w:ind w:left="0" w:firstLine="709"/>
        <w:jc w:val="both"/>
        <w:rPr>
          <w:rFonts w:ascii="Times New Roman" w:eastAsia="Times New Roman" w:hAnsi="Times New Roman" w:cs="Times New Roman"/>
          <w:color w:val="000000"/>
          <w:sz w:val="24"/>
          <w:szCs w:val="24"/>
          <w:lang w:val="bg-BG" w:eastAsia="ru-RU"/>
        </w:rPr>
      </w:pPr>
      <w:r>
        <w:rPr>
          <w:rFonts w:ascii="Times New Roman" w:eastAsia="Times New Roman" w:hAnsi="Times New Roman" w:cs="Times New Roman"/>
          <w:color w:val="000000"/>
          <w:sz w:val="24"/>
          <w:szCs w:val="24"/>
          <w:lang w:val="bg-BG" w:eastAsia="ru-RU"/>
        </w:rPr>
        <w:t xml:space="preserve">Заключване, както и блокиране в затворено положение на вратите по пътищата за евакуация в извънработно време, когато в училището пребивават хора. </w:t>
      </w:r>
    </w:p>
    <w:p w:rsidR="00B8423D" w:rsidRDefault="00B8423D">
      <w:pPr>
        <w:spacing w:after="0" w:line="280" w:lineRule="exact"/>
        <w:jc w:val="both"/>
        <w:rPr>
          <w:rFonts w:ascii="Times New Roman" w:eastAsia="Times New Roman" w:hAnsi="Times New Roman" w:cs="Times New Roman"/>
          <w:b/>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II. ОПРЕДЕЛЯМ:</w:t>
      </w:r>
    </w:p>
    <w:p w:rsidR="00B8423D" w:rsidRDefault="00C26781">
      <w:pPr>
        <w:pStyle w:val="ListParagraph"/>
        <w:tabs>
          <w:tab w:val="left" w:pos="1134"/>
        </w:tabs>
        <w:spacing w:after="0" w:line="280" w:lineRule="exact"/>
        <w:ind w:left="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 Комисия в състав:</w:t>
      </w:r>
    </w:p>
    <w:p w:rsidR="00B8423D" w:rsidRDefault="00B8423D">
      <w:pPr>
        <w:pStyle w:val="ListParagraph"/>
        <w:tabs>
          <w:tab w:val="left" w:pos="1134"/>
        </w:tabs>
        <w:spacing w:after="0" w:line="280" w:lineRule="exact"/>
        <w:ind w:left="709"/>
        <w:jc w:val="both"/>
        <w:rPr>
          <w:rFonts w:ascii="Times New Roman" w:eastAsia="Times New Roman" w:hAnsi="Times New Roman" w:cs="Times New Roman"/>
          <w:sz w:val="24"/>
          <w:szCs w:val="24"/>
          <w:highlight w:val="white"/>
          <w:lang w:val="bg-BG" w:eastAsia="bg-BG"/>
        </w:rPr>
      </w:pPr>
    </w:p>
    <w:p w:rsidR="00B8423D" w:rsidRDefault="00C26781">
      <w:pPr>
        <w:pStyle w:val="ListParagraph"/>
        <w:pBdr>
          <w:top w:val="single" w:sz="4" w:space="1" w:color="000000"/>
          <w:left w:val="single" w:sz="4" w:space="4" w:color="000000"/>
          <w:bottom w:val="single" w:sz="4" w:space="1" w:color="000000"/>
          <w:right w:val="single" w:sz="4" w:space="4" w:color="000000"/>
        </w:pBdr>
        <w:tabs>
          <w:tab w:val="left" w:pos="1134"/>
        </w:tabs>
        <w:spacing w:after="0" w:line="280" w:lineRule="exact"/>
        <w:ind w:left="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w:t>
      </w:r>
    </w:p>
    <w:p w:rsidR="00B8423D" w:rsidRDefault="00C26781">
      <w:pPr>
        <w:pStyle w:val="ListParagraph"/>
        <w:pBdr>
          <w:top w:val="single" w:sz="4" w:space="1" w:color="000000"/>
          <w:left w:val="single" w:sz="4" w:space="4" w:color="000000"/>
          <w:bottom w:val="single" w:sz="4" w:space="1" w:color="000000"/>
          <w:right w:val="single" w:sz="4" w:space="4" w:color="000000"/>
        </w:pBdr>
        <w:tabs>
          <w:tab w:val="left" w:pos="1134"/>
        </w:tabs>
        <w:spacing w:after="0" w:line="280" w:lineRule="exact"/>
        <w:ind w:left="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2……………………………………………………………………………………………</w:t>
      </w:r>
    </w:p>
    <w:p w:rsidR="00B8423D" w:rsidRDefault="00C26781">
      <w:pPr>
        <w:pStyle w:val="ListParagraph"/>
        <w:pBdr>
          <w:top w:val="single" w:sz="4" w:space="1" w:color="000000"/>
          <w:left w:val="single" w:sz="4" w:space="4" w:color="000000"/>
          <w:bottom w:val="single" w:sz="4" w:space="1" w:color="000000"/>
          <w:right w:val="single" w:sz="4" w:space="4" w:color="000000"/>
        </w:pBdr>
        <w:tabs>
          <w:tab w:val="left" w:pos="1134"/>
        </w:tabs>
        <w:spacing w:after="0" w:line="280" w:lineRule="exact"/>
        <w:ind w:left="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3……………………………………………………………………………………………</w:t>
      </w:r>
    </w:p>
    <w:p w:rsidR="00B8423D" w:rsidRDefault="00B8423D">
      <w:pPr>
        <w:tabs>
          <w:tab w:val="left" w:pos="1134"/>
        </w:tabs>
        <w:spacing w:after="0" w:line="280" w:lineRule="exact"/>
        <w:ind w:firstLine="709"/>
        <w:jc w:val="both"/>
        <w:rPr>
          <w:rFonts w:ascii="Times New Roman" w:eastAsia="Times New Roman" w:hAnsi="Times New Roman" w:cs="Times New Roman"/>
          <w:sz w:val="24"/>
          <w:szCs w:val="24"/>
          <w:highlight w:val="white"/>
          <w:lang w:val="bg-BG" w:eastAsia="bg-BG"/>
        </w:rPr>
      </w:pPr>
    </w:p>
    <w:p w:rsidR="00B8423D" w:rsidRDefault="00C26781">
      <w:pPr>
        <w:tabs>
          <w:tab w:val="left" w:pos="1134"/>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2. Комисията:</w:t>
      </w:r>
    </w:p>
    <w:p w:rsidR="00B8423D" w:rsidRDefault="00C26781">
      <w:pPr>
        <w:tabs>
          <w:tab w:val="left" w:pos="1134"/>
        </w:tabs>
        <w:spacing w:after="0" w:line="280" w:lineRule="exact"/>
        <w:ind w:firstLine="709"/>
        <w:jc w:val="both"/>
      </w:pPr>
      <w:r>
        <w:rPr>
          <w:rFonts w:ascii="Times New Roman" w:eastAsia="Times New Roman" w:hAnsi="Times New Roman" w:cs="Times New Roman"/>
          <w:sz w:val="24"/>
          <w:szCs w:val="24"/>
          <w:shd w:val="clear" w:color="auto" w:fill="FFFFFF"/>
          <w:lang w:val="bg-BG" w:eastAsia="bg-BG"/>
        </w:rPr>
        <w:t>2.1. При провеждане на съвещания, събрания и други подобни събития да извърши проверка на всички помещения, евакуационни пътища и изходи, като вземат мерки за осигуряване на ПБ в обекта.</w:t>
      </w:r>
    </w:p>
    <w:p w:rsidR="00B8423D" w:rsidRDefault="00C26781">
      <w:pPr>
        <w:tabs>
          <w:tab w:val="left" w:pos="993"/>
        </w:tabs>
        <w:spacing w:after="0" w:line="280" w:lineRule="exact"/>
        <w:ind w:firstLine="709"/>
        <w:jc w:val="both"/>
      </w:pPr>
      <w:r>
        <w:rPr>
          <w:rFonts w:ascii="Times New Roman" w:eastAsia="Times New Roman" w:hAnsi="Times New Roman" w:cs="Times New Roman"/>
          <w:sz w:val="24"/>
          <w:szCs w:val="24"/>
          <w:lang w:val="bg-BG" w:eastAsia="bg-BG"/>
        </w:rPr>
        <w:t>2.2. След приключване на събитието да извърши оглед за изключване на захранването на електрическите уреди и съоръжения и работните места да се напуснат след тяхното пожарообезопасяване, което да се удостоверява в дневник (</w:t>
      </w:r>
      <w:r>
        <w:rPr>
          <w:rFonts w:ascii="Times New Roman" w:eastAsia="Times New Roman" w:hAnsi="Times New Roman" w:cs="Times New Roman"/>
          <w:bCs/>
          <w:sz w:val="24"/>
          <w:szCs w:val="24"/>
          <w:lang w:val="bg-BG" w:eastAsia="bg-BG"/>
        </w:rPr>
        <w:t xml:space="preserve">приложение № 3 към    чл. 12, ал. 1 от </w:t>
      </w:r>
      <w:r>
        <w:rPr>
          <w:rFonts w:ascii="Times New Roman" w:eastAsia="Times New Roman" w:hAnsi="Times New Roman" w:cs="Times New Roman"/>
          <w:color w:val="000000"/>
          <w:sz w:val="24"/>
          <w:szCs w:val="24"/>
          <w:lang w:val="bg-BG" w:eastAsia="ru-RU"/>
        </w:rPr>
        <w:t>Наредба № 8121з-647/01.10.2014 г.</w:t>
      </w:r>
      <w:r>
        <w:rPr>
          <w:rFonts w:ascii="Times New Roman" w:eastAsia="Times New Roman" w:hAnsi="Times New Roman" w:cs="Times New Roman"/>
          <w:color w:val="000000"/>
          <w:sz w:val="24"/>
          <w:szCs w:val="24"/>
          <w:shd w:val="clear" w:color="auto" w:fill="FFFFFF"/>
          <w:lang w:val="bg-BG" w:eastAsia="bg-BG"/>
        </w:rPr>
        <w:t xml:space="preserve"> за ПНПБЕО</w:t>
      </w:r>
      <w:r>
        <w:rPr>
          <w:rFonts w:ascii="Times New Roman" w:eastAsia="Times New Roman" w:hAnsi="Times New Roman" w:cs="Times New Roman"/>
          <w:bCs/>
          <w:sz w:val="24"/>
          <w:szCs w:val="24"/>
          <w:lang w:val="bg-BG" w:eastAsia="bg-BG"/>
        </w:rPr>
        <w:t>).</w:t>
      </w:r>
    </w:p>
    <w:p w:rsidR="00B8423D" w:rsidRDefault="00C26781">
      <w:pPr>
        <w:tabs>
          <w:tab w:val="left" w:pos="1134"/>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2.3.</w:t>
      </w:r>
      <w:r>
        <w:rPr>
          <w:rFonts w:ascii="Times New Roman" w:eastAsia="Times New Roman" w:hAnsi="Times New Roman" w:cs="Times New Roman"/>
          <w:sz w:val="24"/>
          <w:szCs w:val="24"/>
          <w:shd w:val="clear" w:color="auto" w:fill="FFFFFF"/>
          <w:lang w:val="bg-BG" w:eastAsia="bg-BG"/>
        </w:rPr>
        <w:tab/>
        <w:t>Да проверят за наличността на пожаротехническите средства за първоначално гасене на пожари.</w:t>
      </w:r>
    </w:p>
    <w:p w:rsidR="00B8423D" w:rsidRDefault="00B8423D">
      <w:pPr>
        <w:tabs>
          <w:tab w:val="left" w:pos="1134"/>
        </w:tabs>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C26781">
      <w:pPr>
        <w:pStyle w:val="ListParagraph"/>
        <w:tabs>
          <w:tab w:val="left" w:pos="851"/>
        </w:tabs>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Настоящата заповед да се сведе до знанието на отговорника по пожарна безопасност и лицата, определени в комисията по т. </w:t>
      </w:r>
      <w:r>
        <w:rPr>
          <w:rFonts w:ascii="Times New Roman" w:eastAsia="Times New Roman" w:hAnsi="Times New Roman" w:cs="Times New Roman"/>
          <w:color w:val="000000"/>
          <w:sz w:val="24"/>
          <w:szCs w:val="24"/>
          <w:shd w:val="clear" w:color="auto" w:fill="FFFFFF"/>
          <w:lang w:eastAsia="bg-BG"/>
        </w:rPr>
        <w:t>II.</w:t>
      </w:r>
      <w:r>
        <w:rPr>
          <w:rFonts w:ascii="Times New Roman" w:eastAsia="Times New Roman" w:hAnsi="Times New Roman" w:cs="Times New Roman"/>
          <w:color w:val="000000"/>
          <w:sz w:val="24"/>
          <w:szCs w:val="24"/>
          <w:shd w:val="clear" w:color="auto" w:fill="FFFFFF"/>
          <w:lang w:val="bg-BG" w:eastAsia="bg-BG"/>
        </w:rPr>
        <w:t>1</w:t>
      </w:r>
      <w:r>
        <w:rPr>
          <w:rFonts w:ascii="Times New Roman" w:eastAsia="Times New Roman" w:hAnsi="Times New Roman" w:cs="Times New Roman"/>
          <w:sz w:val="24"/>
          <w:szCs w:val="24"/>
          <w:shd w:val="clear" w:color="auto" w:fill="FFFFFF"/>
          <w:lang w:val="bg-BG" w:eastAsia="bg-BG"/>
        </w:rPr>
        <w:t>.</w:t>
      </w:r>
    </w:p>
    <w:p w:rsidR="00B8423D" w:rsidRDefault="00C26781">
      <w:pPr>
        <w:pStyle w:val="ListParagraph"/>
        <w:tabs>
          <w:tab w:val="left" w:pos="851"/>
        </w:tabs>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Контрол по изпълнение на заповедта възлагам на отговорника по пожарна безопасност.</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ДИРЕКТОР: ………………………</w:t>
      </w:r>
    </w:p>
    <w:p w:rsidR="00B8423D" w:rsidRDefault="00B8423D">
      <w:pPr>
        <w:spacing w:after="0" w:line="280" w:lineRule="exact"/>
        <w:jc w:val="both"/>
        <w:rPr>
          <w:rFonts w:ascii="Times New Roman" w:hAnsi="Times New Roman" w:cs="Times New Roman"/>
          <w:sz w:val="24"/>
          <w:szCs w:val="24"/>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C26781">
      <w:pPr>
        <w:rPr>
          <w:rFonts w:ascii="Times New Roman" w:eastAsia="Times New Roman" w:hAnsi="Times New Roman" w:cs="Times New Roman"/>
          <w:bCs/>
          <w:color w:val="FF0000"/>
          <w:spacing w:val="70"/>
          <w:sz w:val="26"/>
          <w:szCs w:val="26"/>
          <w:highlight w:val="white"/>
          <w:lang w:val="bg-BG"/>
        </w:rPr>
      </w:pPr>
      <w:r>
        <w:br w:type="page"/>
      </w: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lastRenderedPageBreak/>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г.</w:t>
      </w:r>
    </w:p>
    <w:p w:rsidR="00B8423D" w:rsidRDefault="00B8423D">
      <w:pPr>
        <w:spacing w:after="0" w:line="280" w:lineRule="exact"/>
        <w:ind w:left="1418" w:hanging="1418"/>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ind w:left="1418" w:hanging="1418"/>
        <w:jc w:val="both"/>
        <w:rPr>
          <w:rFonts w:ascii="Times New Roman" w:eastAsia="Times New Roman" w:hAnsi="Times New Roman" w:cs="Times New Roman"/>
          <w:color w:val="FF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ОТНОСНО: </w:t>
      </w:r>
      <w:r>
        <w:rPr>
          <w:rFonts w:ascii="Times New Roman" w:eastAsia="Times New Roman" w:hAnsi="Times New Roman" w:cs="Times New Roman"/>
          <w:color w:val="000000"/>
          <w:sz w:val="24"/>
          <w:szCs w:val="24"/>
          <w:shd w:val="clear" w:color="auto" w:fill="FFFFFF"/>
          <w:lang w:val="bg-BG" w:eastAsia="bg-BG"/>
        </w:rPr>
        <w:tab/>
        <w:t xml:space="preserve">Определяне на ред за контрол, техническо обслужване, презареждане и хидростатичното изпитване на устойчивост на налягане на пожарогасители, и ред за </w:t>
      </w:r>
      <w:bookmarkStart w:id="5" w:name="_Hlk532326792"/>
      <w:r>
        <w:rPr>
          <w:rFonts w:ascii="Times New Roman" w:eastAsia="Times New Roman" w:hAnsi="Times New Roman" w:cs="Times New Roman"/>
          <w:color w:val="000000"/>
          <w:sz w:val="24"/>
          <w:szCs w:val="24"/>
          <w:shd w:val="clear" w:color="auto" w:fill="FFFFFF"/>
          <w:lang w:val="bg-BG" w:eastAsia="bg-BG"/>
        </w:rPr>
        <w:t xml:space="preserve">поддържане и обслужване на </w:t>
      </w:r>
      <w:r>
        <w:rPr>
          <w:rFonts w:ascii="Times New Roman" w:eastAsia="Times New Roman" w:hAnsi="Times New Roman" w:cs="Times New Roman"/>
          <w:color w:val="FF0000"/>
          <w:sz w:val="24"/>
          <w:szCs w:val="24"/>
          <w:shd w:val="clear" w:color="auto" w:fill="FFFFFF"/>
          <w:lang w:val="bg-BG" w:eastAsia="bg-BG"/>
        </w:rPr>
        <w:t xml:space="preserve">пожарните кранове, пожароизвестителната система и системата за гласово уведомяване </w:t>
      </w:r>
      <w:bookmarkEnd w:id="5"/>
      <w:r>
        <w:rPr>
          <w:rFonts w:ascii="Times New Roman" w:eastAsia="Times New Roman" w:hAnsi="Times New Roman" w:cs="Times New Roman"/>
          <w:color w:val="FF0000"/>
          <w:sz w:val="24"/>
          <w:szCs w:val="24"/>
          <w:shd w:val="clear" w:color="auto" w:fill="FFFFFF"/>
          <w:lang w:val="bg-BG" w:eastAsia="bg-BG"/>
        </w:rPr>
        <w:t>в обект …………………………</w:t>
      </w:r>
    </w:p>
    <w:p w:rsidR="00B8423D" w:rsidRDefault="00B8423D">
      <w:pPr>
        <w:spacing w:after="0" w:line="280" w:lineRule="exact"/>
        <w:ind w:left="1276" w:hanging="1276"/>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 2, т. 7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r>
        <w:rPr>
          <w:rFonts w:ascii="Times New Roman" w:eastAsia="Times New Roman" w:hAnsi="Times New Roman" w:cs="Times New Roman"/>
          <w:color w:val="000000"/>
          <w:sz w:val="24"/>
          <w:szCs w:val="24"/>
          <w:shd w:val="clear" w:color="auto" w:fill="FFFFFF"/>
          <w:lang w:val="bg-BG" w:eastAsia="bg-BG"/>
        </w:rPr>
        <w:t xml:space="preserve">, </w:t>
      </w: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ОПРЕДЕЛЯМ:</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color w:val="000000"/>
          <w:sz w:val="24"/>
          <w:szCs w:val="24"/>
          <w:shd w:val="clear" w:color="auto" w:fill="FFFFFF"/>
          <w:lang w:eastAsia="bg-BG"/>
        </w:rPr>
        <w:t xml:space="preserve">I. </w:t>
      </w:r>
      <w:r>
        <w:rPr>
          <w:rFonts w:ascii="Times New Roman" w:eastAsia="Times New Roman" w:hAnsi="Times New Roman" w:cs="Times New Roman"/>
          <w:sz w:val="24"/>
          <w:szCs w:val="24"/>
          <w:shd w:val="clear" w:color="auto" w:fill="FFFFFF"/>
          <w:lang w:val="bg-BG" w:eastAsia="bg-BG"/>
        </w:rPr>
        <w:t>Контролът, техническото обслужване, презареждането и хидростатичното изпитване на устойчивост на налягане на пожарогасителите в обекта да се извършват при спазване на следния ред:</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 xml:space="preserve">1. Контролът съгласно чл. 21, ал. 1 и 2 </w:t>
      </w:r>
      <w:bookmarkStart w:id="6" w:name="_Hlk532323365"/>
      <w:r>
        <w:rPr>
          <w:rFonts w:ascii="Times New Roman" w:eastAsia="Times New Roman" w:hAnsi="Times New Roman" w:cs="Times New Roman"/>
          <w:sz w:val="24"/>
          <w:szCs w:val="24"/>
          <w:shd w:val="clear" w:color="auto" w:fill="FFFFFF"/>
          <w:lang w:val="bg-BG" w:eastAsia="bg-BG"/>
        </w:rPr>
        <w:t>от Наредба № 8121з-647/01.10.2014 г. за ПНПБЕО</w:t>
      </w:r>
      <w:bookmarkEnd w:id="6"/>
      <w:r>
        <w:rPr>
          <w:rFonts w:ascii="Times New Roman" w:eastAsia="Times New Roman" w:hAnsi="Times New Roman" w:cs="Times New Roman"/>
          <w:sz w:val="24"/>
          <w:szCs w:val="24"/>
          <w:shd w:val="clear" w:color="auto" w:fill="FFFFFF"/>
          <w:lang w:val="bg-BG" w:eastAsia="bg-BG"/>
        </w:rPr>
        <w:t xml:space="preserve"> на пожарогасителите в обекта, осъществяван от лицето, определено със заповедта по чл. 9, ал. 2, т. 10, във връзка с чл. 6, ал. 1, т. 3 от Наредба № 8121з-647/01.10.2014 г. за ПНПБЕО да включва проверка дали всеки пожарогасител отговаря на следните условия:</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1.1.  Поставен е на леснодостъпно и с добра видимост място в съответствие с неговото местоположение върху схемите за евакуация и при спазване на следните изисквания:</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1.1.1. Поставен е на конзола или стойка или е монтиран в шкаф, освен ако не е возим тип.</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1.1.2. Монтиран е така, че горната част на пожарогасителя да е на разстояние не повече от 1,5 m над пода (важи за пожарогасители с обща маса 18 kg или по-малка).</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1.1.3. Монтиран е така, че горната част на пожарогасителя да е на разстояние не повече от 1,0 m над пода (важи за пожарогасители с обща маса, по-голяма от 18 kg, с изключение на возимите видове).</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1.1.4. Разстоянието между дъното на пожарогасителя, монтиран на конзола или стойка, и пода е не по-малко от 3 cm.</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1.1.5. Инструкциите за работа с пожарогасителя са обърнати навън или по посока на най-вероятния достъп (когато пожарогасителя е монтиран или поставен на предназначеното за него място).</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1.1.6. Шкафът, в който е поставен пожарогасителя е осигурен с вентилационни отвори (когато пожарогасителя е монтиран в затворен шкаф, който е поставен навън или е изложен на повишени температури).</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1.1.7. Осигурени са средства за достъп до пожарогасителя при аварийна ситуация (важи за пожарогасители, разположени в заключени шкафове или помещения).</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1.2. Достъпът до пожарогасителя е безпрепятствен.</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1.3. Инструкциите за експлоатация на пожарогасителя са четливи.</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lastRenderedPageBreak/>
        <w:t>1.4. Предпазното устройство за предотвратяване на непреднамерено задействане и пломбите на пожарогасителя не са повредени или липсващи.</w:t>
      </w: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1.5. Пожарогасителят е пълен (чрез претегляне или повдигане);</w:t>
      </w:r>
    </w:p>
    <w:p w:rsidR="00B8423D" w:rsidRDefault="00C26781">
      <w:pPr>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1.</w:t>
      </w:r>
      <w:r>
        <w:rPr>
          <w:rFonts w:ascii="Times New Roman" w:hAnsi="Times New Roman" w:cs="Times New Roman"/>
          <w:sz w:val="24"/>
          <w:szCs w:val="24"/>
        </w:rPr>
        <w:t xml:space="preserve">6. </w:t>
      </w:r>
      <w:r>
        <w:rPr>
          <w:rFonts w:ascii="Times New Roman" w:hAnsi="Times New Roman" w:cs="Times New Roman"/>
          <w:sz w:val="24"/>
          <w:szCs w:val="24"/>
          <w:lang w:val="bg-BG"/>
        </w:rPr>
        <w:t xml:space="preserve">Пожарогасителят </w:t>
      </w:r>
      <w:r>
        <w:rPr>
          <w:rFonts w:ascii="Times New Roman" w:hAnsi="Times New Roman" w:cs="Times New Roman"/>
          <w:sz w:val="24"/>
          <w:szCs w:val="24"/>
        </w:rPr>
        <w:t>не е видимо повреден, корозирал, изтичащ или със запушен струйник</w:t>
      </w:r>
      <w:r>
        <w:rPr>
          <w:rFonts w:ascii="Times New Roman" w:hAnsi="Times New Roman" w:cs="Times New Roman"/>
          <w:sz w:val="24"/>
          <w:szCs w:val="24"/>
          <w:lang w:val="bg-BG"/>
        </w:rPr>
        <w:t>.</w:t>
      </w:r>
    </w:p>
    <w:p w:rsidR="00B8423D" w:rsidRDefault="00C2678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lang w:val="bg-BG"/>
        </w:rPr>
        <w:t>1.</w:t>
      </w:r>
      <w:r>
        <w:rPr>
          <w:rFonts w:ascii="Times New Roman" w:hAnsi="Times New Roman" w:cs="Times New Roman"/>
          <w:sz w:val="24"/>
          <w:szCs w:val="24"/>
        </w:rPr>
        <w:t xml:space="preserve">7. </w:t>
      </w:r>
      <w:r>
        <w:rPr>
          <w:rFonts w:ascii="Times New Roman" w:hAnsi="Times New Roman" w:cs="Times New Roman"/>
          <w:sz w:val="24"/>
          <w:szCs w:val="24"/>
          <w:lang w:val="bg-BG"/>
        </w:rPr>
        <w:t>П</w:t>
      </w:r>
      <w:r>
        <w:rPr>
          <w:rFonts w:ascii="Times New Roman" w:hAnsi="Times New Roman" w:cs="Times New Roman"/>
          <w:sz w:val="24"/>
          <w:szCs w:val="24"/>
        </w:rPr>
        <w:t xml:space="preserve">оказанието на манометъра или индикатора (където има такъв) </w:t>
      </w:r>
      <w:r>
        <w:rPr>
          <w:rFonts w:ascii="Times New Roman" w:hAnsi="Times New Roman" w:cs="Times New Roman"/>
          <w:sz w:val="24"/>
          <w:szCs w:val="24"/>
          <w:lang w:val="bg-BG"/>
        </w:rPr>
        <w:t xml:space="preserve">на пожарогасителя </w:t>
      </w:r>
      <w:r>
        <w:rPr>
          <w:rFonts w:ascii="Times New Roman" w:hAnsi="Times New Roman" w:cs="Times New Roman"/>
          <w:sz w:val="24"/>
          <w:szCs w:val="24"/>
        </w:rPr>
        <w:t>е в работния обхват или положение.</w:t>
      </w:r>
    </w:p>
    <w:p w:rsidR="00B8423D" w:rsidRDefault="00C26781">
      <w:pPr>
        <w:spacing w:after="0" w:line="320" w:lineRule="exact"/>
        <w:ind w:firstLine="709"/>
        <w:jc w:val="both"/>
        <w:rPr>
          <w:rFonts w:ascii="Times New Roman" w:eastAsia="Times New Roman" w:hAnsi="Times New Roman" w:cs="Times New Roman"/>
          <w:sz w:val="24"/>
          <w:szCs w:val="24"/>
          <w:highlight w:val="white"/>
          <w:lang w:val="bg-BG" w:eastAsia="bg-BG"/>
        </w:rPr>
      </w:pPr>
      <w:r>
        <w:rPr>
          <w:rFonts w:ascii="Times New Roman" w:hAnsi="Times New Roman" w:cs="Times New Roman"/>
          <w:sz w:val="24"/>
          <w:szCs w:val="24"/>
        </w:rPr>
        <w:t xml:space="preserve">2. </w:t>
      </w:r>
      <w:r>
        <w:rPr>
          <w:rFonts w:ascii="Times New Roman" w:hAnsi="Times New Roman" w:cs="Times New Roman"/>
          <w:sz w:val="24"/>
          <w:szCs w:val="24"/>
          <w:lang w:val="bg-BG"/>
        </w:rPr>
        <w:t>Контролът</w:t>
      </w:r>
      <w:r>
        <w:rPr>
          <w:rFonts w:ascii="Times New Roman" w:hAnsi="Times New Roman" w:cs="Times New Roman"/>
          <w:sz w:val="24"/>
          <w:szCs w:val="24"/>
        </w:rPr>
        <w:t xml:space="preserve"> по </w:t>
      </w:r>
      <w:r>
        <w:rPr>
          <w:rFonts w:ascii="Times New Roman" w:hAnsi="Times New Roman" w:cs="Times New Roman"/>
          <w:sz w:val="24"/>
          <w:szCs w:val="24"/>
          <w:lang w:val="bg-BG"/>
        </w:rPr>
        <w:t>т</w:t>
      </w:r>
      <w:r>
        <w:rPr>
          <w:rFonts w:ascii="Times New Roman" w:hAnsi="Times New Roman" w:cs="Times New Roman"/>
          <w:sz w:val="24"/>
          <w:szCs w:val="24"/>
        </w:rPr>
        <w:t xml:space="preserve">. 1 </w:t>
      </w:r>
      <w:r>
        <w:rPr>
          <w:rFonts w:ascii="Times New Roman" w:hAnsi="Times New Roman" w:cs="Times New Roman"/>
          <w:sz w:val="24"/>
          <w:szCs w:val="24"/>
          <w:lang w:val="bg-BG"/>
        </w:rPr>
        <w:t xml:space="preserve">да </w:t>
      </w:r>
      <w:r>
        <w:rPr>
          <w:rFonts w:ascii="Times New Roman" w:hAnsi="Times New Roman" w:cs="Times New Roman"/>
          <w:sz w:val="24"/>
          <w:szCs w:val="24"/>
        </w:rPr>
        <w:t>се извършват при първоначалното поставяне на пожарогасител в обекта, а впоследствие - на интервали от не повече от 30 дни. Пожарогасителите да се проверяват по-често, когато обстоятелствата налагат това. Осъщественият контрол</w:t>
      </w:r>
      <w:r>
        <w:rPr>
          <w:rFonts w:ascii="Times New Roman" w:hAnsi="Times New Roman" w:cs="Times New Roman"/>
          <w:sz w:val="24"/>
          <w:szCs w:val="24"/>
          <w:lang w:val="bg-BG"/>
        </w:rPr>
        <w:t xml:space="preserve"> </w:t>
      </w:r>
      <w:r>
        <w:rPr>
          <w:rFonts w:ascii="Times New Roman" w:hAnsi="Times New Roman" w:cs="Times New Roman"/>
          <w:sz w:val="24"/>
          <w:szCs w:val="24"/>
        </w:rPr>
        <w:t>на пожарогасители</w:t>
      </w:r>
      <w:r>
        <w:rPr>
          <w:rFonts w:ascii="Times New Roman" w:hAnsi="Times New Roman" w:cs="Times New Roman"/>
          <w:sz w:val="24"/>
          <w:szCs w:val="24"/>
          <w:lang w:val="bg-BG"/>
        </w:rPr>
        <w:t>те</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своевременно да </w:t>
      </w:r>
      <w:r>
        <w:rPr>
          <w:rFonts w:ascii="Times New Roman" w:hAnsi="Times New Roman" w:cs="Times New Roman"/>
          <w:sz w:val="24"/>
          <w:szCs w:val="24"/>
        </w:rPr>
        <w:t xml:space="preserve">се удостоверява </w:t>
      </w:r>
      <w:r>
        <w:rPr>
          <w:rFonts w:ascii="Times New Roman" w:eastAsia="Times New Roman" w:hAnsi="Times New Roman" w:cs="Times New Roman"/>
          <w:sz w:val="24"/>
          <w:szCs w:val="24"/>
          <w:shd w:val="clear" w:color="auto" w:fill="FFFFFF"/>
          <w:lang w:val="bg-BG" w:eastAsia="bg-BG"/>
        </w:rPr>
        <w:t xml:space="preserve">от лицето по т. 1 </w:t>
      </w:r>
      <w:r>
        <w:rPr>
          <w:rFonts w:ascii="Times New Roman" w:hAnsi="Times New Roman" w:cs="Times New Roman"/>
          <w:sz w:val="24"/>
          <w:szCs w:val="24"/>
        </w:rPr>
        <w:t>в дневник (приложение № 4</w:t>
      </w:r>
      <w:r>
        <w:rPr>
          <w:rFonts w:ascii="Times New Roman" w:eastAsia="Times New Roman" w:hAnsi="Times New Roman" w:cs="Times New Roman"/>
          <w:sz w:val="24"/>
          <w:szCs w:val="24"/>
          <w:shd w:val="clear" w:color="auto" w:fill="FFFFFF"/>
          <w:lang w:val="bg-BG" w:eastAsia="bg-BG"/>
        </w:rPr>
        <w:t xml:space="preserve"> към чл. 13, ал. 1 от Наредба № 8121з-647/01.10.2014 г. за ПНПБЕО).</w:t>
      </w:r>
    </w:p>
    <w:p w:rsidR="00B8423D" w:rsidRDefault="00C26781">
      <w:pPr>
        <w:spacing w:after="0" w:line="320" w:lineRule="exact"/>
        <w:ind w:firstLine="70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val="bg-BG" w:eastAsia="bg-BG"/>
        </w:rPr>
        <w:t xml:space="preserve">3. </w:t>
      </w:r>
      <w:r>
        <w:rPr>
          <w:rFonts w:ascii="Times New Roman" w:hAnsi="Times New Roman" w:cs="Times New Roman"/>
          <w:sz w:val="24"/>
          <w:szCs w:val="24"/>
        </w:rPr>
        <w:t xml:space="preserve">Лицето по т. 1 своевременно да ме уведомява писмено при наличие на несъответствие на пожарогасител с изискванията по </w:t>
      </w:r>
      <w:r>
        <w:rPr>
          <w:rFonts w:ascii="Times New Roman" w:hAnsi="Times New Roman" w:cs="Times New Roman"/>
          <w:sz w:val="24"/>
          <w:szCs w:val="24"/>
          <w:lang w:val="bg-BG"/>
        </w:rPr>
        <w:t>т. 1.3 - 1.7</w:t>
      </w:r>
      <w:r>
        <w:rPr>
          <w:rFonts w:ascii="Times New Roman" w:hAnsi="Times New Roman" w:cs="Times New Roman"/>
          <w:sz w:val="24"/>
          <w:szCs w:val="24"/>
        </w:rPr>
        <w:t xml:space="preserve"> с предложение за предприемане на съответното коригиращо действие (техническо обслужване или отстраняване от експлоатация на пожарогасителя).</w:t>
      </w:r>
    </w:p>
    <w:p w:rsidR="00B8423D" w:rsidRDefault="00C26781">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 xml:space="preserve">4. Техническото обслужване, презареждане и хидростатично изпитване на устойчивост на налягане на пожарогасителите, да се извършва от търговец, получил разрешение за осъществяване на </w:t>
      </w:r>
      <w:r>
        <w:rPr>
          <w:rFonts w:ascii="Times New Roman" w:eastAsia="Times New Roman" w:hAnsi="Times New Roman" w:cs="Times New Roman"/>
          <w:color w:val="000000"/>
          <w:sz w:val="24"/>
          <w:szCs w:val="24"/>
          <w:shd w:val="clear" w:color="auto" w:fill="FFFFFF"/>
          <w:lang w:val="bg-BG" w:eastAsia="bg-BG"/>
        </w:rPr>
        <w:t>тази дейност по реда на ЗМВР. Посочените дейности следва да се извършват в съответствие с инструкциите за експлоатация на производителя и при спазване на изискванията по т. 4.3, 4.4 и 5 от БДС ISO 11602-2:2002.</w:t>
      </w:r>
    </w:p>
    <w:p w:rsidR="00B8423D" w:rsidRDefault="00B8423D">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p>
    <w:p w:rsidR="00B8423D" w:rsidRDefault="00C26781">
      <w:pPr>
        <w:tabs>
          <w:tab w:val="left" w:pos="993"/>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ІІ. Поддържането и обслужването на </w:t>
      </w:r>
      <w:r>
        <w:rPr>
          <w:rFonts w:ascii="Times New Roman" w:eastAsia="Times New Roman" w:hAnsi="Times New Roman" w:cs="Times New Roman"/>
          <w:sz w:val="24"/>
          <w:szCs w:val="24"/>
          <w:shd w:val="clear" w:color="auto" w:fill="FFFFFF"/>
          <w:lang w:val="bg-BG" w:eastAsia="bg-BG"/>
        </w:rPr>
        <w:t xml:space="preserve">пожарните кранове, пожароизвестителната система </w:t>
      </w:r>
      <w:r>
        <w:rPr>
          <w:rFonts w:ascii="Times New Roman" w:eastAsia="Times New Roman" w:hAnsi="Times New Roman" w:cs="Times New Roman"/>
          <w:color w:val="FF0000"/>
          <w:sz w:val="24"/>
          <w:szCs w:val="24"/>
          <w:shd w:val="clear" w:color="auto" w:fill="FFFFFF"/>
          <w:lang w:val="bg-BG" w:eastAsia="bg-BG"/>
        </w:rPr>
        <w:t>и системата за гласово уведомяване</w:t>
      </w:r>
      <w:r>
        <w:rPr>
          <w:rFonts w:ascii="Times New Roman" w:eastAsia="Times New Roman" w:hAnsi="Times New Roman" w:cs="Times New Roman"/>
          <w:sz w:val="24"/>
          <w:szCs w:val="24"/>
          <w:shd w:val="clear" w:color="auto" w:fill="FFFFFF"/>
          <w:lang w:val="bg-BG" w:eastAsia="bg-BG"/>
        </w:rPr>
        <w:t xml:space="preserve"> да се извършват при спазване на следния ред:</w:t>
      </w:r>
    </w:p>
    <w:p w:rsidR="00B8423D" w:rsidRDefault="00C26781">
      <w:pPr>
        <w:pStyle w:val="ListParagraph"/>
        <w:numPr>
          <w:ilvl w:val="0"/>
          <w:numId w:val="11"/>
        </w:numPr>
        <w:tabs>
          <w:tab w:val="left" w:pos="993"/>
        </w:tabs>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За пожароизвестителната система:</w:t>
      </w:r>
    </w:p>
    <w:p w:rsidR="00B8423D" w:rsidRDefault="00C26781">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1.1. Ежедневно да се проверява:</w:t>
      </w:r>
    </w:p>
    <w:p w:rsidR="00B8423D" w:rsidRDefault="00C26781">
      <w:pPr>
        <w:pStyle w:val="Heading1"/>
        <w:tabs>
          <w:tab w:val="left" w:pos="993"/>
        </w:tabs>
        <w:spacing w:before="0" w:after="20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1.1.1. Показанието на па</w:t>
      </w:r>
      <w:r>
        <w:rPr>
          <w:rFonts w:ascii="Times New Roman" w:eastAsia="Times New Roman" w:hAnsi="Times New Roman" w:cs="Times New Roman"/>
          <w:color w:val="000000"/>
          <w:sz w:val="24"/>
          <w:szCs w:val="24"/>
          <w:shd w:val="clear" w:color="auto" w:fill="FFFFFF"/>
          <w:lang w:val="bg-BG" w:eastAsia="bg-BG"/>
        </w:rPr>
        <w:softHyphen/>
        <w:t>не</w:t>
      </w:r>
      <w:r>
        <w:rPr>
          <w:rFonts w:ascii="Times New Roman" w:eastAsia="Times New Roman" w:hAnsi="Times New Roman" w:cs="Times New Roman"/>
          <w:color w:val="000000"/>
          <w:sz w:val="24"/>
          <w:szCs w:val="24"/>
          <w:shd w:val="clear" w:color="auto" w:fill="FFFFFF"/>
          <w:lang w:val="bg-BG" w:eastAsia="bg-BG"/>
        </w:rPr>
        <w:softHyphen/>
        <w:t>ла на ус</w:t>
      </w:r>
      <w:r>
        <w:rPr>
          <w:rFonts w:ascii="Times New Roman" w:eastAsia="Times New Roman" w:hAnsi="Times New Roman" w:cs="Times New Roman"/>
          <w:color w:val="000000"/>
          <w:sz w:val="24"/>
          <w:szCs w:val="24"/>
          <w:shd w:val="clear" w:color="auto" w:fill="FFFFFF"/>
          <w:lang w:val="bg-BG" w:eastAsia="bg-BG"/>
        </w:rPr>
        <w:softHyphen/>
        <w:t>трой</w:t>
      </w:r>
      <w:r>
        <w:rPr>
          <w:rFonts w:ascii="Times New Roman" w:eastAsia="Times New Roman" w:hAnsi="Times New Roman" w:cs="Times New Roman"/>
          <w:color w:val="000000"/>
          <w:sz w:val="24"/>
          <w:szCs w:val="24"/>
          <w:shd w:val="clear" w:color="auto" w:fill="FFFFFF"/>
          <w:lang w:val="bg-BG" w:eastAsia="bg-BG"/>
        </w:rPr>
        <w:softHyphen/>
        <w:t>с</w:t>
      </w:r>
      <w:r>
        <w:rPr>
          <w:rFonts w:ascii="Times New Roman" w:eastAsia="Times New Roman" w:hAnsi="Times New Roman" w:cs="Times New Roman"/>
          <w:color w:val="000000"/>
          <w:sz w:val="24"/>
          <w:szCs w:val="24"/>
          <w:shd w:val="clear" w:color="auto" w:fill="FFFFFF"/>
          <w:lang w:val="bg-BG" w:eastAsia="bg-BG"/>
        </w:rPr>
        <w:softHyphen/>
        <w:t>тво</w:t>
      </w:r>
      <w:r>
        <w:rPr>
          <w:rFonts w:ascii="Times New Roman" w:eastAsia="Times New Roman" w:hAnsi="Times New Roman" w:cs="Times New Roman"/>
          <w:color w:val="000000"/>
          <w:sz w:val="24"/>
          <w:szCs w:val="24"/>
          <w:shd w:val="clear" w:color="auto" w:fill="FFFFFF"/>
          <w:lang w:val="bg-BG" w:eastAsia="bg-BG"/>
        </w:rPr>
        <w:softHyphen/>
        <w:t>то за уп</w:t>
      </w:r>
      <w:r>
        <w:rPr>
          <w:rFonts w:ascii="Times New Roman" w:eastAsia="Times New Roman" w:hAnsi="Times New Roman" w:cs="Times New Roman"/>
          <w:color w:val="000000"/>
          <w:sz w:val="24"/>
          <w:szCs w:val="24"/>
          <w:shd w:val="clear" w:color="auto" w:fill="FFFFFF"/>
          <w:lang w:val="bg-BG" w:eastAsia="bg-BG"/>
        </w:rPr>
        <w:softHyphen/>
        <w:t>рав</w:t>
      </w:r>
      <w:r>
        <w:rPr>
          <w:rFonts w:ascii="Times New Roman" w:eastAsia="Times New Roman" w:hAnsi="Times New Roman" w:cs="Times New Roman"/>
          <w:color w:val="000000"/>
          <w:sz w:val="24"/>
          <w:szCs w:val="24"/>
          <w:shd w:val="clear" w:color="auto" w:fill="FFFFFF"/>
          <w:lang w:val="bg-BG" w:eastAsia="bg-BG"/>
        </w:rPr>
        <w:softHyphen/>
        <w:t>ле</w:t>
      </w:r>
      <w:r>
        <w:rPr>
          <w:rFonts w:ascii="Times New Roman" w:eastAsia="Times New Roman" w:hAnsi="Times New Roman" w:cs="Times New Roman"/>
          <w:color w:val="000000"/>
          <w:sz w:val="24"/>
          <w:szCs w:val="24"/>
          <w:shd w:val="clear" w:color="auto" w:fill="FFFFFF"/>
          <w:lang w:val="bg-BG" w:eastAsia="bg-BG"/>
        </w:rPr>
        <w:softHyphen/>
        <w:t>ние и ин</w:t>
      </w:r>
      <w:r>
        <w:rPr>
          <w:rFonts w:ascii="Times New Roman" w:eastAsia="Times New Roman" w:hAnsi="Times New Roman" w:cs="Times New Roman"/>
          <w:color w:val="000000"/>
          <w:sz w:val="24"/>
          <w:szCs w:val="24"/>
          <w:shd w:val="clear" w:color="auto" w:fill="FFFFFF"/>
          <w:lang w:val="bg-BG" w:eastAsia="bg-BG"/>
        </w:rPr>
        <w:softHyphen/>
        <w:t>ди</w:t>
      </w:r>
      <w:r>
        <w:rPr>
          <w:rFonts w:ascii="Times New Roman" w:eastAsia="Times New Roman" w:hAnsi="Times New Roman" w:cs="Times New Roman"/>
          <w:color w:val="000000"/>
          <w:sz w:val="24"/>
          <w:szCs w:val="24"/>
          <w:shd w:val="clear" w:color="auto" w:fill="FFFFFF"/>
          <w:lang w:val="bg-BG" w:eastAsia="bg-BG"/>
        </w:rPr>
        <w:softHyphen/>
        <w:t>ка</w:t>
      </w:r>
      <w:r>
        <w:rPr>
          <w:rFonts w:ascii="Times New Roman" w:eastAsia="Times New Roman" w:hAnsi="Times New Roman" w:cs="Times New Roman"/>
          <w:color w:val="000000"/>
          <w:sz w:val="24"/>
          <w:szCs w:val="24"/>
          <w:shd w:val="clear" w:color="auto" w:fill="FFFFFF"/>
          <w:lang w:val="bg-BG" w:eastAsia="bg-BG"/>
        </w:rPr>
        <w:softHyphen/>
        <w:t>ция на пожароизвестителната система (показва ли режим „ДЕЖУРСТВО“, а ако има някакви отклонения, то същите записани ли са в паспорта и докладвани ли са на търговеца, с който е сключен договор за извършване на поддръжка и обслужване на системата).</w:t>
      </w:r>
    </w:p>
    <w:p w:rsidR="00B8423D" w:rsidRDefault="00C26781">
      <w:pPr>
        <w:pStyle w:val="Heading1"/>
        <w:tabs>
          <w:tab w:val="left" w:pos="993"/>
        </w:tabs>
        <w:spacing w:before="0" w:after="20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1.1.2. Дали всеки сигнал за повреда, записан през предходния ден, е приет със съответното внимание.</w:t>
      </w:r>
    </w:p>
    <w:p w:rsidR="00B8423D" w:rsidRDefault="00C26781">
      <w:pPr>
        <w:pStyle w:val="Heading1"/>
        <w:tabs>
          <w:tab w:val="left" w:pos="993"/>
        </w:tabs>
        <w:spacing w:before="0" w:after="20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1.1.3. Дали системата е била правилно възстановена след някакво изключване, изпитване или потискане на звуковата сигнализация.</w:t>
      </w:r>
    </w:p>
    <w:p w:rsidR="00B8423D" w:rsidRDefault="00C26781">
      <w:pPr>
        <w:pStyle w:val="Heading1"/>
        <w:tabs>
          <w:tab w:val="left" w:pos="993"/>
        </w:tabs>
        <w:spacing w:before="0" w:after="20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1.1.4. Дали всеки забелязан дефект е записан в паспорта, като във възможно най-кратки срокове да се предприемат коригиращи действия. </w:t>
      </w:r>
    </w:p>
    <w:p w:rsidR="00B8423D" w:rsidRDefault="00C26781">
      <w:pPr>
        <w:tabs>
          <w:tab w:val="left" w:pos="993"/>
        </w:tabs>
        <w:spacing w:after="0" w:line="280" w:lineRule="exact"/>
        <w:ind w:firstLine="709"/>
        <w:jc w:val="both"/>
        <w:rPr>
          <w:rFonts w:ascii="Times New Roman" w:eastAsia="Times New Roman" w:hAnsi="Times New Roman" w:cs="Times New Roman"/>
          <w:color w:val="FF0000"/>
          <w:sz w:val="24"/>
          <w:szCs w:val="24"/>
          <w:highlight w:val="white"/>
          <w:lang w:val="bg-BG" w:eastAsia="bg-BG"/>
        </w:rPr>
      </w:pPr>
      <w:r>
        <w:rPr>
          <w:rFonts w:ascii="Times New Roman" w:eastAsia="Times New Roman" w:hAnsi="Times New Roman" w:cs="Times New Roman"/>
          <w:color w:val="FF0000"/>
          <w:sz w:val="24"/>
          <w:szCs w:val="24"/>
          <w:shd w:val="clear" w:color="auto" w:fill="FFFFFF"/>
          <w:lang w:val="bg-BG" w:eastAsia="bg-BG"/>
        </w:rPr>
        <w:t>1.2. Ежемесечно да се проверява и да се удостоверява писмено че:</w:t>
      </w:r>
    </w:p>
    <w:p w:rsidR="00B8423D" w:rsidRDefault="00C26781">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lastRenderedPageBreak/>
        <w:t>1.2.1. Всеки резервен генератор, който следва да отговаря на изискванията на т. 6.8.3 от СД CEN/TS 54-14 "Пожароизвестителни системи. Част 14: Указания за планиране, проектиране, инсталиране, въвеждане в експлоатация, използване и поддържане", е пуснат в действие, нивото на гориво е проверено, и когато е необходимо е напълнен.</w:t>
      </w:r>
    </w:p>
    <w:p w:rsidR="00B8423D" w:rsidRDefault="00C26781">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1.2.2. Резервните хартия, мастило или лента за всеки принтер са достатъчни (когато е приложимо).</w:t>
      </w:r>
    </w:p>
    <w:p w:rsidR="00B8423D" w:rsidRDefault="00C26781">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1.2.3. Приспособленията за изпитване на индикаторите са действащи и всеки дефектен индикатор е отбелязан.</w:t>
      </w:r>
    </w:p>
    <w:p w:rsidR="00B8423D" w:rsidRDefault="00C26781">
      <w:pPr>
        <w:pStyle w:val="Heading1"/>
        <w:tabs>
          <w:tab w:val="left" w:pos="993"/>
        </w:tabs>
        <w:spacing w:before="0" w:after="200" w:line="32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1.2.4. Всеки забелязан дефект е записан в паспорта, като във възможно най-кратки срокове са предприети коригиращи действия. </w:t>
      </w:r>
    </w:p>
    <w:p w:rsidR="00B8423D" w:rsidRDefault="00C26781">
      <w:pPr>
        <w:spacing w:after="0" w:line="32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1.3. </w:t>
      </w:r>
      <w:r>
        <w:rPr>
          <w:rFonts w:ascii="Times New Roman" w:eastAsia="Times New Roman" w:hAnsi="Times New Roman" w:cs="Times New Roman"/>
          <w:sz w:val="24"/>
          <w:szCs w:val="24"/>
          <w:shd w:val="clear" w:color="auto" w:fill="FFFFFF"/>
          <w:lang w:val="bg-BG" w:eastAsia="bg-BG"/>
        </w:rPr>
        <w:t xml:space="preserve">Тримесечното и годишното обслужване на пожароизвестителната система </w:t>
      </w:r>
      <w:r>
        <w:rPr>
          <w:rFonts w:ascii="Times New Roman" w:eastAsia="Times New Roman" w:hAnsi="Times New Roman" w:cs="Times New Roman"/>
          <w:color w:val="000000"/>
          <w:sz w:val="24"/>
          <w:szCs w:val="24"/>
          <w:shd w:val="clear" w:color="auto" w:fill="FFFFFF"/>
          <w:lang w:val="bg-BG" w:eastAsia="bg-BG"/>
        </w:rPr>
        <w:t xml:space="preserve">да се извършва от търговци, получили разрешение за осъществяване на тази дейност по реда на ЗМВР. </w:t>
      </w:r>
      <w:r>
        <w:rPr>
          <w:rFonts w:ascii="Times New Roman" w:eastAsia="Times New Roman" w:hAnsi="Times New Roman" w:cs="Times New Roman"/>
          <w:color w:val="FF0000"/>
          <w:sz w:val="24"/>
          <w:szCs w:val="24"/>
          <w:shd w:val="clear" w:color="auto" w:fill="FFFFFF"/>
          <w:lang w:val="bg-BG" w:eastAsia="bg-BG"/>
        </w:rPr>
        <w:t>(забележка – възможно е ежемесечното обслужване да се извършва от търговец. получил разрешение за осъществяване на тази дейност по реда на ЗМВР).</w:t>
      </w:r>
    </w:p>
    <w:p w:rsidR="00B8423D" w:rsidRDefault="00B8423D">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p>
    <w:p w:rsidR="00B8423D" w:rsidRDefault="00C26781">
      <w:pPr>
        <w:tabs>
          <w:tab w:val="left" w:pos="993"/>
        </w:tabs>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2. Поддържането и обслужването на пожарните кранове и </w:t>
      </w:r>
      <w:r>
        <w:rPr>
          <w:rFonts w:ascii="Times New Roman" w:eastAsia="Times New Roman" w:hAnsi="Times New Roman" w:cs="Times New Roman"/>
          <w:color w:val="FF0000"/>
          <w:sz w:val="24"/>
          <w:szCs w:val="24"/>
          <w:shd w:val="clear" w:color="auto" w:fill="FFFFFF"/>
          <w:lang w:val="bg-BG" w:eastAsia="bg-BG"/>
        </w:rPr>
        <w:t>системата за гласово уведомяване</w:t>
      </w:r>
      <w:r>
        <w:rPr>
          <w:rFonts w:ascii="Times New Roman" w:eastAsia="Times New Roman" w:hAnsi="Times New Roman" w:cs="Times New Roman"/>
          <w:color w:val="000000"/>
          <w:sz w:val="24"/>
          <w:szCs w:val="24"/>
          <w:shd w:val="clear" w:color="auto" w:fill="FFFFFF"/>
          <w:lang w:val="bg-BG" w:eastAsia="bg-BG"/>
        </w:rPr>
        <w:t xml:space="preserve"> да се извършва от търговци, получили разрешение за осъществяване на тази дейност по реда на ЗМВР.</w:t>
      </w:r>
    </w:p>
    <w:p w:rsidR="00B8423D" w:rsidRDefault="00B8423D">
      <w:pPr>
        <w:spacing w:after="0" w:line="280" w:lineRule="exact"/>
        <w:ind w:firstLine="709"/>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Контрол по изпълнение на заповедта ще осъществявам лично.</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keepNext/>
        <w:keepLines/>
        <w:widowControl w:val="0"/>
        <w:spacing w:after="0" w:line="280" w:lineRule="exact"/>
        <w:ind w:left="79"/>
        <w:jc w:val="right"/>
        <w:outlineLvl w:val="1"/>
        <w:rPr>
          <w:rFonts w:ascii="Times New Roman" w:eastAsia="Times New Roman" w:hAnsi="Times New Roman" w:cs="Times New Roman"/>
          <w:bCs/>
          <w:color w:val="FF0000"/>
          <w:spacing w:val="70"/>
          <w:sz w:val="26"/>
          <w:szCs w:val="26"/>
          <w:highlight w:val="white"/>
          <w:lang w:val="bg-BG"/>
        </w:rPr>
      </w:pPr>
    </w:p>
    <w:p w:rsidR="00B8423D" w:rsidRDefault="00B8423D">
      <w:pPr>
        <w:ind w:left="4956" w:firstLine="708"/>
        <w:jc w:val="right"/>
        <w:rPr>
          <w:bCs/>
          <w:sz w:val="24"/>
          <w:szCs w:val="24"/>
          <w:lang w:val="bg-BG"/>
        </w:rPr>
      </w:pPr>
    </w:p>
    <w:p w:rsidR="00B8423D" w:rsidRDefault="00B8423D">
      <w:pPr>
        <w:ind w:left="4956" w:firstLine="708"/>
        <w:jc w:val="right"/>
        <w:rPr>
          <w:bCs/>
          <w:sz w:val="24"/>
          <w:szCs w:val="24"/>
          <w:lang w:val="bg-BG"/>
        </w:rPr>
      </w:pPr>
    </w:p>
    <w:p w:rsidR="00B8423D" w:rsidRDefault="00B8423D">
      <w:pPr>
        <w:ind w:left="4956" w:firstLine="708"/>
        <w:jc w:val="right"/>
        <w:rPr>
          <w:bCs/>
          <w:sz w:val="24"/>
          <w:szCs w:val="24"/>
          <w:lang w:val="bg-BG"/>
        </w:rPr>
      </w:pPr>
    </w:p>
    <w:p w:rsidR="00B8423D" w:rsidRDefault="00B8423D">
      <w:pPr>
        <w:ind w:left="4956" w:firstLine="708"/>
        <w:jc w:val="right"/>
        <w:rPr>
          <w:bCs/>
          <w:sz w:val="24"/>
          <w:szCs w:val="24"/>
          <w:lang w:val="bg-BG"/>
        </w:rPr>
      </w:pPr>
    </w:p>
    <w:p w:rsidR="00B8423D" w:rsidRDefault="00B8423D">
      <w:pPr>
        <w:ind w:left="4956" w:firstLine="708"/>
        <w:jc w:val="right"/>
        <w:rPr>
          <w:bCs/>
          <w:sz w:val="24"/>
          <w:szCs w:val="24"/>
          <w:lang w:val="bg-BG"/>
        </w:rPr>
      </w:pPr>
    </w:p>
    <w:p w:rsidR="00B8423D" w:rsidRDefault="00B8423D">
      <w:pPr>
        <w:ind w:left="4956" w:firstLine="708"/>
        <w:jc w:val="right"/>
        <w:rPr>
          <w:bCs/>
          <w:sz w:val="24"/>
          <w:szCs w:val="24"/>
          <w:lang w:val="bg-BG"/>
        </w:rPr>
      </w:pPr>
    </w:p>
    <w:p w:rsidR="00B8423D" w:rsidRDefault="00B8423D">
      <w:pPr>
        <w:ind w:left="4956" w:firstLine="708"/>
        <w:jc w:val="right"/>
        <w:rPr>
          <w:bCs/>
          <w:sz w:val="24"/>
          <w:szCs w:val="24"/>
          <w:lang w:val="bg-BG"/>
        </w:rPr>
      </w:pPr>
    </w:p>
    <w:p w:rsidR="00B8423D" w:rsidRDefault="00B8423D">
      <w:pPr>
        <w:ind w:left="4956" w:firstLine="708"/>
        <w:jc w:val="right"/>
        <w:rPr>
          <w:bCs/>
          <w:sz w:val="24"/>
          <w:szCs w:val="24"/>
          <w:lang w:val="bg-BG"/>
        </w:rPr>
      </w:pPr>
    </w:p>
    <w:p w:rsidR="00B8423D" w:rsidRDefault="00C26781">
      <w:pPr>
        <w:spacing w:after="0" w:line="280" w:lineRule="exact"/>
        <w:ind w:left="6096" w:hanging="42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Приложение № 4</w:t>
      </w:r>
    </w:p>
    <w:p w:rsidR="00B8423D" w:rsidRDefault="00C26781">
      <w:pPr>
        <w:tabs>
          <w:tab w:val="left" w:pos="5954"/>
        </w:tabs>
        <w:spacing w:after="0" w:line="280" w:lineRule="exact"/>
        <w:ind w:left="567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чл. 13, ал. 1 от Наредба № 8121з-647/01.10.2014 г. за ПНПБЕО</w:t>
      </w:r>
    </w:p>
    <w:p w:rsidR="00B8423D" w:rsidRDefault="00B8423D">
      <w:pPr>
        <w:spacing w:after="0" w:line="280" w:lineRule="exact"/>
        <w:ind w:firstLine="5387"/>
        <w:jc w:val="both"/>
        <w:rPr>
          <w:rFonts w:ascii="Times New Roman" w:hAnsi="Times New Roman" w:cs="Times New Roman"/>
          <w:sz w:val="24"/>
          <w:szCs w:val="24"/>
          <w:u w:val="single"/>
          <w:lang w:val="bg-BG"/>
        </w:rPr>
      </w:pPr>
    </w:p>
    <w:p w:rsidR="00B8423D" w:rsidRDefault="00B8423D">
      <w:pPr>
        <w:spacing w:after="0" w:line="280" w:lineRule="exact"/>
        <w:ind w:firstLine="5387"/>
        <w:jc w:val="both"/>
        <w:rPr>
          <w:rFonts w:ascii="Times New Roman" w:hAnsi="Times New Roman" w:cs="Times New Roman"/>
          <w:sz w:val="24"/>
          <w:szCs w:val="24"/>
          <w:u w:val="single"/>
          <w:lang w:val="bg-BG"/>
        </w:rPr>
      </w:pPr>
    </w:p>
    <w:p w:rsidR="00B8423D" w:rsidRDefault="00C26781">
      <w:pPr>
        <w:spacing w:after="0" w:line="280" w:lineRule="exact"/>
        <w:jc w:val="center"/>
        <w:rPr>
          <w:rFonts w:ascii="Times New Roman" w:hAnsi="Times New Roman" w:cs="Times New Roman"/>
          <w:b/>
          <w:sz w:val="24"/>
          <w:szCs w:val="24"/>
          <w:lang w:val="bg-BG"/>
        </w:rPr>
      </w:pPr>
      <w:r>
        <w:rPr>
          <w:rFonts w:ascii="Times New Roman" w:hAnsi="Times New Roman" w:cs="Times New Roman"/>
          <w:b/>
          <w:sz w:val="24"/>
          <w:szCs w:val="24"/>
          <w:lang w:val="bg-BG"/>
        </w:rPr>
        <w:t>ДНЕВНИК</w:t>
      </w:r>
    </w:p>
    <w:p w:rsidR="00B8423D" w:rsidRDefault="00C26781">
      <w:pPr>
        <w:spacing w:after="0" w:line="280" w:lineRule="exact"/>
        <w:jc w:val="center"/>
        <w:rPr>
          <w:rFonts w:ascii="Times New Roman" w:hAnsi="Times New Roman" w:cs="Times New Roman"/>
          <w:b/>
          <w:sz w:val="24"/>
          <w:szCs w:val="24"/>
          <w:lang w:val="bg-BG"/>
        </w:rPr>
      </w:pPr>
      <w:r>
        <w:rPr>
          <w:rFonts w:ascii="Times New Roman" w:hAnsi="Times New Roman" w:cs="Times New Roman"/>
          <w:b/>
          <w:sz w:val="24"/>
          <w:szCs w:val="24"/>
          <w:lang w:val="bg-BG"/>
        </w:rPr>
        <w:t>за контрол на наличието и изправността на носимите и возими пожарогасители на обект ………………………………………….., гр. …………….</w:t>
      </w:r>
    </w:p>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spacing w:after="0" w:line="280" w:lineRule="exact"/>
        <w:ind w:firstLine="5387"/>
        <w:jc w:val="both"/>
        <w:rPr>
          <w:rFonts w:ascii="Times New Roman" w:hAnsi="Times New Roman" w:cs="Times New Roman"/>
          <w:sz w:val="24"/>
          <w:szCs w:val="24"/>
          <w:lang w:val="bg-BG"/>
        </w:rPr>
      </w:pPr>
    </w:p>
    <w:tbl>
      <w:tblPr>
        <w:tblW w:w="1049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1988"/>
        <w:gridCol w:w="2268"/>
        <w:gridCol w:w="1701"/>
        <w:gridCol w:w="2125"/>
        <w:gridCol w:w="1775"/>
      </w:tblGrid>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both"/>
            </w:pPr>
            <w:r>
              <w:rPr>
                <w:rFonts w:ascii="Times New Roman" w:hAnsi="Times New Roman" w:cs="Times New Roman"/>
                <w:sz w:val="24"/>
                <w:szCs w:val="24"/>
                <w:lang w:val="bg-BG"/>
              </w:rPr>
              <w:t>№ по ред</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pPr>
            <w:r>
              <w:rPr>
                <w:rFonts w:ascii="Times New Roman" w:hAnsi="Times New Roman" w:cs="Times New Roman"/>
                <w:sz w:val="24"/>
                <w:szCs w:val="24"/>
                <w:lang w:val="bg-BG"/>
              </w:rPr>
              <w:t>Вид на пожарогасителя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pPr>
            <w:r>
              <w:rPr>
                <w:rFonts w:ascii="Times New Roman" w:hAnsi="Times New Roman" w:cs="Times New Roman"/>
                <w:sz w:val="24"/>
                <w:szCs w:val="24"/>
                <w:lang w:val="bg-BG"/>
              </w:rPr>
              <w:t>Помещение (съоръжение), в което е монтиран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pPr>
            <w:r>
              <w:rPr>
                <w:rFonts w:ascii="Times New Roman" w:hAnsi="Times New Roman" w:cs="Times New Roman"/>
                <w:sz w:val="24"/>
                <w:szCs w:val="24"/>
                <w:lang w:val="bg-BG"/>
              </w:rPr>
              <w:t>Заключение за изправност (изправен/ неизправен)</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pPr>
            <w:r>
              <w:rPr>
                <w:rFonts w:ascii="Times New Roman" w:hAnsi="Times New Roman" w:cs="Times New Roman"/>
                <w:sz w:val="24"/>
                <w:szCs w:val="24"/>
                <w:lang w:val="bg-BG"/>
              </w:rPr>
              <w:t>Фамилия и подпис на лицето, извършило проверката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pPr>
            <w:r>
              <w:rPr>
                <w:rFonts w:ascii="Times New Roman" w:hAnsi="Times New Roman" w:cs="Times New Roman"/>
                <w:sz w:val="24"/>
                <w:szCs w:val="24"/>
                <w:lang w:val="bg-BG"/>
              </w:rPr>
              <w:t>Забележка</w:t>
            </w:r>
          </w:p>
        </w:tc>
      </w:tr>
      <w:tr w:rsidR="00B8423D">
        <w:trPr>
          <w:trHeight w:val="261"/>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pPr>
            <w:r>
              <w:rPr>
                <w:rFonts w:ascii="Times New Roman" w:hAnsi="Times New Roman" w:cs="Times New Roman"/>
                <w:sz w:val="24"/>
                <w:szCs w:val="24"/>
                <w:lang w:val="bg-BG"/>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5</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6</w:t>
            </w: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40" w:lineRule="auto"/>
              <w:jc w:val="center"/>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40" w:lineRule="auto"/>
              <w:jc w:val="center"/>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40" w:lineRule="auto"/>
              <w:jc w:val="center"/>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40" w:lineRule="auto"/>
              <w:jc w:val="center"/>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40" w:lineRule="auto"/>
              <w:jc w:val="center"/>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40" w:lineRule="auto"/>
              <w:jc w:val="center"/>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rPr>
          <w:trHeight w:val="342"/>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r w:rsidR="00B8423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80" w:lineRule="exact"/>
              <w:ind w:firstLine="5387"/>
              <w:jc w:val="both"/>
              <w:rPr>
                <w:rFonts w:ascii="Times New Roman" w:hAnsi="Times New Roman" w:cs="Times New Roman"/>
                <w:sz w:val="24"/>
                <w:szCs w:val="24"/>
                <w:lang w:val="bg-BG"/>
              </w:rPr>
            </w:pPr>
          </w:p>
        </w:tc>
      </w:tr>
    </w:tbl>
    <w:p w:rsidR="00B8423D" w:rsidRDefault="00B8423D">
      <w:pPr>
        <w:spacing w:after="0" w:line="280" w:lineRule="exact"/>
        <w:ind w:firstLine="5387"/>
        <w:jc w:val="both"/>
        <w:rPr>
          <w:rFonts w:ascii="Times New Roman" w:hAnsi="Times New Roman" w:cs="Times New Roman"/>
          <w:sz w:val="24"/>
          <w:szCs w:val="24"/>
          <w:lang w:val="bg-BG"/>
        </w:rPr>
      </w:pP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pacing w:val="70"/>
          <w:sz w:val="26"/>
          <w:szCs w:val="26"/>
          <w:highlight w:val="white"/>
          <w:lang w:val="bg-BG"/>
        </w:rPr>
      </w:pP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г.</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p>
    <w:p w:rsidR="00B8423D" w:rsidRDefault="00C26781">
      <w:pPr>
        <w:spacing w:after="0" w:line="280" w:lineRule="exact"/>
        <w:ind w:left="1418" w:hanging="141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color w:val="000000"/>
          <w:sz w:val="24"/>
          <w:szCs w:val="24"/>
          <w:shd w:val="clear" w:color="auto" w:fill="FFFFFF"/>
          <w:lang w:val="bg-BG" w:eastAsia="bg-BG"/>
        </w:rPr>
        <w:t>ОТНОСНО:</w:t>
      </w:r>
      <w:r>
        <w:rPr>
          <w:rFonts w:ascii="Times New Roman" w:eastAsia="Times New Roman" w:hAnsi="Times New Roman" w:cs="Times New Roman"/>
          <w:color w:val="000000"/>
          <w:sz w:val="24"/>
          <w:szCs w:val="24"/>
          <w:shd w:val="clear" w:color="auto" w:fill="FFFFFF"/>
          <w:lang w:val="bg-BG" w:eastAsia="bg-BG"/>
        </w:rPr>
        <w:tab/>
        <w:t xml:space="preserve">Определяне на </w:t>
      </w:r>
      <w:r>
        <w:rPr>
          <w:rFonts w:ascii="Times New Roman" w:eastAsia="Times New Roman" w:hAnsi="Times New Roman" w:cs="Times New Roman"/>
          <w:sz w:val="24"/>
          <w:szCs w:val="24"/>
          <w:lang w:val="bg-BG" w:eastAsia="bg-BG"/>
        </w:rPr>
        <w:t>периодичността за почистване на строителните конструкции, на технологичното и електрическото оборудване, на отоплителните тела и инсталации от експлозивоопасни и пожароопасни прахове и други горими материали</w:t>
      </w:r>
    </w:p>
    <w:p w:rsidR="00B8423D" w:rsidRDefault="00B8423D">
      <w:pPr>
        <w:spacing w:after="0" w:line="280" w:lineRule="exact"/>
        <w:ind w:left="1418" w:hanging="1418"/>
        <w:jc w:val="both"/>
        <w:rPr>
          <w:rFonts w:ascii="Times New Roman" w:eastAsia="Times New Roman" w:hAnsi="Times New Roman" w:cs="Times New Roman"/>
          <w:color w:val="FF0000"/>
          <w:sz w:val="24"/>
          <w:szCs w:val="24"/>
          <w:highlight w:val="white"/>
          <w:lang w:val="bg-BG" w:eastAsia="bg-BG"/>
        </w:rPr>
      </w:pPr>
    </w:p>
    <w:p w:rsidR="00B8423D" w:rsidRDefault="00B8423D">
      <w:pPr>
        <w:spacing w:after="0" w:line="280" w:lineRule="exact"/>
        <w:ind w:left="1418" w:hanging="1418"/>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w:t>
      </w:r>
      <w:r>
        <w:rPr>
          <w:rFonts w:ascii="Times New Roman" w:eastAsia="Times New Roman" w:hAnsi="Times New Roman" w:cs="Times New Roman"/>
          <w:sz w:val="24"/>
          <w:szCs w:val="24"/>
          <w:shd w:val="clear" w:color="auto" w:fill="FFFFFF"/>
          <w:lang w:val="bg-BG" w:eastAsia="bg-BG"/>
        </w:rPr>
        <w:t xml:space="preserve">. 2, т. 8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r>
        <w:rPr>
          <w:rFonts w:ascii="Times New Roman" w:eastAsia="Times New Roman" w:hAnsi="Times New Roman" w:cs="Times New Roman"/>
          <w:sz w:val="24"/>
          <w:szCs w:val="24"/>
          <w:shd w:val="clear" w:color="auto" w:fill="FFFFFF"/>
          <w:lang w:val="bg-BG" w:eastAsia="bg-BG"/>
        </w:rPr>
        <w:t xml:space="preserve">, </w:t>
      </w:r>
    </w:p>
    <w:p w:rsidR="00B8423D" w:rsidRDefault="00B8423D">
      <w:pPr>
        <w:spacing w:after="0" w:line="280" w:lineRule="exact"/>
        <w:jc w:val="both"/>
        <w:rPr>
          <w:rFonts w:ascii="Times New Roman" w:eastAsia="Times New Roman" w:hAnsi="Times New Roman" w:cs="Times New Roman"/>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ЗАПОВЯДВАМ:</w:t>
      </w:r>
    </w:p>
    <w:p w:rsidR="00B8423D" w:rsidRDefault="00B8423D">
      <w:pPr>
        <w:spacing w:after="0" w:line="280" w:lineRule="exact"/>
        <w:jc w:val="center"/>
        <w:rPr>
          <w:rFonts w:ascii="Times New Roman" w:eastAsia="Times New Roman" w:hAnsi="Times New Roman" w:cs="Times New Roman"/>
          <w:sz w:val="24"/>
          <w:szCs w:val="24"/>
          <w:highlight w:val="white"/>
          <w:lang w:val="bg-BG" w:eastAsia="bg-BG"/>
        </w:rPr>
      </w:pPr>
    </w:p>
    <w:p w:rsidR="00B8423D" w:rsidRDefault="00C26781">
      <w:pPr>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1. Строителните конструкции, технологичното и електрическото оборудване, отоплителните тела и инсталации да се почистват периодично от експлозивоопасни и пожароопасни прахове и други горими материали.</w:t>
      </w:r>
    </w:p>
    <w:p w:rsidR="00B8423D" w:rsidRDefault="00C26781">
      <w:pPr>
        <w:tabs>
          <w:tab w:val="left" w:pos="1134"/>
        </w:tabs>
        <w:spacing w:after="0" w:line="280" w:lineRule="exact"/>
        <w:ind w:firstLine="709"/>
        <w:jc w:val="both"/>
        <w:rPr>
          <w:rFonts w:ascii="Times New Roman" w:eastAsia="Times New Roman" w:hAnsi="Times New Roman" w:cs="Times New Roman"/>
          <w:sz w:val="24"/>
          <w:szCs w:val="24"/>
          <w:highlight w:val="white"/>
          <w:lang w:val="bg-BG" w:eastAsia="bg-BG"/>
        </w:rPr>
      </w:pPr>
      <w:r>
        <w:rPr>
          <w:rFonts w:ascii="Times New Roman" w:eastAsia="Times New Roman" w:hAnsi="Times New Roman" w:cs="Times New Roman"/>
          <w:sz w:val="24"/>
          <w:szCs w:val="24"/>
          <w:shd w:val="clear" w:color="auto" w:fill="FFFFFF"/>
          <w:lang w:val="bg-BG" w:eastAsia="bg-BG"/>
        </w:rPr>
        <w:t>2. Почистването да се извършва съгласно технологичните изисквания.</w:t>
      </w:r>
    </w:p>
    <w:p w:rsidR="00B8423D" w:rsidRDefault="00B8423D">
      <w:pPr>
        <w:spacing w:after="0" w:line="280" w:lineRule="exact"/>
        <w:ind w:firstLine="709"/>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Контрол по изпълнение на заповедта възлагам на ….………………………………….</w:t>
      </w:r>
    </w:p>
    <w:p w:rsidR="00B8423D" w:rsidRDefault="00B8423D">
      <w:pPr>
        <w:spacing w:after="0" w:line="280" w:lineRule="exact"/>
        <w:jc w:val="both"/>
        <w:rPr>
          <w:rFonts w:ascii="Times New Roman" w:eastAsia="Times New Roman" w:hAnsi="Times New Roman" w:cs="Times New Roman"/>
          <w:color w:val="FF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FF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FF0000"/>
          <w:sz w:val="24"/>
          <w:szCs w:val="24"/>
          <w:highlight w:val="white"/>
          <w:lang w:val="bg-BG" w:eastAsia="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C26781">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r>
        <w:rPr>
          <w:rFonts w:ascii="Times New Roman" w:eastAsia="Times New Roman" w:hAnsi="Times New Roman" w:cs="Times New Roman"/>
          <w:b/>
          <w:bCs/>
          <w:color w:val="000000"/>
          <w:spacing w:val="70"/>
          <w:sz w:val="26"/>
          <w:szCs w:val="26"/>
          <w:shd w:val="clear" w:color="auto" w:fill="FFFFFF"/>
          <w:lang w:val="bg-BG"/>
        </w:rPr>
        <w:t>ЗАПОВЕД</w:t>
      </w:r>
      <w:r>
        <w:rPr>
          <w:rFonts w:ascii="Times New Roman" w:eastAsia="Times New Roman" w:hAnsi="Times New Roman" w:cs="Times New Roman"/>
          <w:b/>
          <w:bCs/>
          <w:color w:val="000000"/>
          <w:spacing w:val="70"/>
          <w:sz w:val="26"/>
          <w:szCs w:val="26"/>
          <w:shd w:val="clear" w:color="auto" w:fill="FFFFFF"/>
          <w:lang w:val="bg-BG"/>
        </w:rPr>
        <w:br/>
      </w:r>
      <w:r>
        <w:rPr>
          <w:rFonts w:ascii="Times New Roman" w:eastAsia="Times New Roman" w:hAnsi="Times New Roman" w:cs="Times New Roman"/>
          <w:b/>
          <w:bCs/>
          <w:color w:val="000000"/>
          <w:sz w:val="26"/>
          <w:szCs w:val="26"/>
          <w:shd w:val="clear" w:color="auto" w:fill="FFFFFF"/>
          <w:lang w:val="bg-BG"/>
        </w:rPr>
        <w:t>№…………………/………….. г.</w:t>
      </w:r>
    </w:p>
    <w:p w:rsidR="00B8423D" w:rsidRDefault="00B8423D">
      <w:pPr>
        <w:keepNext/>
        <w:keepLines/>
        <w:widowControl w:val="0"/>
        <w:spacing w:after="0" w:line="280" w:lineRule="exact"/>
        <w:ind w:left="79"/>
        <w:jc w:val="center"/>
        <w:outlineLvl w:val="1"/>
        <w:rPr>
          <w:rFonts w:ascii="Times New Roman" w:eastAsia="Times New Roman" w:hAnsi="Times New Roman" w:cs="Times New Roman"/>
          <w:b/>
          <w:bCs/>
          <w:color w:val="000000"/>
          <w:sz w:val="26"/>
          <w:szCs w:val="26"/>
          <w:highlight w:val="white"/>
          <w:lang w:val="bg-BG"/>
        </w:rPr>
      </w:pPr>
    </w:p>
    <w:p w:rsidR="00B8423D" w:rsidRDefault="00C26781">
      <w:pPr>
        <w:spacing w:after="0" w:line="280" w:lineRule="exact"/>
        <w:ind w:left="1276" w:hanging="1276"/>
        <w:jc w:val="both"/>
        <w:rPr>
          <w:rFonts w:ascii="Times New Roman" w:eastAsia="Times New Roman" w:hAnsi="Times New Roman" w:cs="Times New Roman"/>
          <w:color w:val="CE181E"/>
          <w:sz w:val="24"/>
          <w:szCs w:val="24"/>
          <w:lang w:val="bg-BG" w:eastAsia="bg-BG"/>
        </w:rPr>
      </w:pPr>
      <w:r>
        <w:rPr>
          <w:rFonts w:ascii="Times New Roman" w:eastAsia="Times New Roman" w:hAnsi="Times New Roman" w:cs="Times New Roman"/>
          <w:color w:val="000000"/>
          <w:sz w:val="24"/>
          <w:szCs w:val="24"/>
          <w:shd w:val="clear" w:color="auto" w:fill="FFFFFF"/>
          <w:lang w:val="bg-BG" w:eastAsia="bg-BG"/>
        </w:rPr>
        <w:t xml:space="preserve">ОТНОСНО: Определяне на реда за </w:t>
      </w:r>
      <w:r>
        <w:rPr>
          <w:rFonts w:ascii="Times New Roman" w:eastAsia="Times New Roman" w:hAnsi="Times New Roman" w:cs="Times New Roman"/>
          <w:sz w:val="24"/>
          <w:szCs w:val="24"/>
          <w:lang w:val="bg-BG" w:eastAsia="bg-BG"/>
        </w:rPr>
        <w:t>събиране и отстраняване на горимите отпадъци, както и на остатъчните продукти от печките с твърдо гориво</w:t>
      </w:r>
    </w:p>
    <w:p w:rsidR="00B8423D" w:rsidRDefault="00B8423D">
      <w:pPr>
        <w:spacing w:after="0" w:line="280" w:lineRule="exact"/>
        <w:ind w:left="1418" w:hanging="1418"/>
        <w:jc w:val="both"/>
        <w:rPr>
          <w:rFonts w:ascii="Times New Roman" w:eastAsia="Times New Roman" w:hAnsi="Times New Roman" w:cs="Times New Roman"/>
          <w:color w:val="FF0000"/>
          <w:sz w:val="24"/>
          <w:szCs w:val="24"/>
          <w:highlight w:val="white"/>
          <w:lang w:val="bg-BG" w:eastAsia="bg-BG"/>
        </w:rPr>
      </w:pPr>
    </w:p>
    <w:p w:rsidR="00B8423D" w:rsidRDefault="00C26781">
      <w:pPr>
        <w:spacing w:after="0" w:line="280" w:lineRule="exact"/>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На основание чл. 9, ал. 2, т. 9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r>
        <w:rPr>
          <w:rFonts w:ascii="Times New Roman" w:eastAsia="Times New Roman" w:hAnsi="Times New Roman" w:cs="Times New Roman"/>
          <w:color w:val="000000"/>
          <w:sz w:val="24"/>
          <w:szCs w:val="24"/>
          <w:shd w:val="clear" w:color="auto" w:fill="FFFFFF"/>
          <w:lang w:val="bg-BG" w:eastAsia="bg-BG"/>
        </w:rPr>
        <w:t xml:space="preserve">, </w:t>
      </w: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val="bg-BG" w:eastAsia="bg-BG"/>
        </w:rPr>
        <w:t>I. ЗАБРАНЯВАМ:</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spacing w:after="0" w:line="280" w:lineRule="exact"/>
        <w:ind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1. Изгарянето на горими отпадъци, суха растителност и други растителни остатъци в сградата на училището и в свободната дворна площ.</w:t>
      </w: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B8423D">
      <w:pPr>
        <w:spacing w:after="0" w:line="280" w:lineRule="exact"/>
        <w:jc w:val="center"/>
        <w:rPr>
          <w:rFonts w:ascii="Times New Roman" w:eastAsia="Times New Roman" w:hAnsi="Times New Roman" w:cs="Times New Roman"/>
          <w:b/>
          <w:color w:val="000000"/>
          <w:sz w:val="24"/>
          <w:szCs w:val="24"/>
          <w:highlight w:val="white"/>
          <w:lang w:val="bg-BG" w:eastAsia="bg-BG"/>
        </w:rPr>
      </w:pPr>
    </w:p>
    <w:p w:rsidR="00B8423D" w:rsidRDefault="00C26781">
      <w:pPr>
        <w:spacing w:after="0" w:line="280" w:lineRule="exact"/>
        <w:jc w:val="center"/>
        <w:rPr>
          <w:rFonts w:ascii="Times New Roman" w:eastAsia="Times New Roman" w:hAnsi="Times New Roman" w:cs="Times New Roman"/>
          <w:b/>
          <w:color w:val="000000"/>
          <w:sz w:val="24"/>
          <w:szCs w:val="24"/>
          <w:highlight w:val="white"/>
          <w:lang w:val="bg-BG" w:eastAsia="bg-BG"/>
        </w:rPr>
      </w:pPr>
      <w:r>
        <w:rPr>
          <w:rFonts w:ascii="Times New Roman" w:eastAsia="Times New Roman" w:hAnsi="Times New Roman" w:cs="Times New Roman"/>
          <w:b/>
          <w:color w:val="000000"/>
          <w:sz w:val="24"/>
          <w:szCs w:val="24"/>
          <w:shd w:val="clear" w:color="auto" w:fill="FFFFFF"/>
          <w:lang w:eastAsia="bg-BG"/>
        </w:rPr>
        <w:t xml:space="preserve">II. </w:t>
      </w:r>
      <w:r>
        <w:rPr>
          <w:rFonts w:ascii="Times New Roman" w:eastAsia="Times New Roman" w:hAnsi="Times New Roman" w:cs="Times New Roman"/>
          <w:b/>
          <w:color w:val="000000"/>
          <w:sz w:val="24"/>
          <w:szCs w:val="24"/>
          <w:shd w:val="clear" w:color="auto" w:fill="FFFFFF"/>
          <w:lang w:val="bg-BG" w:eastAsia="bg-BG"/>
        </w:rPr>
        <w:t>ОПРЕДЕЛЯМ:</w:t>
      </w:r>
    </w:p>
    <w:p w:rsidR="00B8423D" w:rsidRDefault="00B8423D">
      <w:pPr>
        <w:spacing w:after="0" w:line="280" w:lineRule="exact"/>
        <w:jc w:val="both"/>
        <w:rPr>
          <w:rFonts w:ascii="Times New Roman" w:eastAsia="Times New Roman" w:hAnsi="Times New Roman" w:cs="Times New Roman"/>
          <w:color w:val="000000"/>
          <w:sz w:val="24"/>
          <w:szCs w:val="24"/>
          <w:highlight w:val="white"/>
          <w:lang w:val="bg-BG" w:eastAsia="bg-BG"/>
        </w:rPr>
      </w:pPr>
    </w:p>
    <w:p w:rsidR="00B8423D" w:rsidRDefault="00C26781">
      <w:pPr>
        <w:widowControl w:val="0"/>
        <w:numPr>
          <w:ilvl w:val="0"/>
          <w:numId w:val="9"/>
        </w:numPr>
        <w:tabs>
          <w:tab w:val="left" w:pos="993"/>
        </w:tabs>
        <w:spacing w:after="0" w:line="280" w:lineRule="exact"/>
        <w:ind w:firstLine="709"/>
        <w:jc w:val="both"/>
        <w:rPr>
          <w:rFonts w:ascii="Times New Roman" w:eastAsia="Arial" w:hAnsi="Times New Roman" w:cs="Times New Roman"/>
          <w:color w:val="000000"/>
          <w:sz w:val="24"/>
          <w:szCs w:val="24"/>
          <w:lang w:val="bg-BG" w:eastAsia="bg-BG" w:bidi="bg-BG"/>
        </w:rPr>
      </w:pPr>
      <w:r>
        <w:rPr>
          <w:rFonts w:ascii="Times New Roman" w:eastAsia="Arial" w:hAnsi="Times New Roman" w:cs="Times New Roman"/>
          <w:color w:val="000000"/>
          <w:sz w:val="24"/>
          <w:szCs w:val="24"/>
          <w:lang w:val="bg-BG" w:eastAsia="bg-BG" w:bidi="bg-BG"/>
        </w:rPr>
        <w:t>Почистването на лаборатории, хранилища и други помещения, в които се използват или съхраняват пожароопасни материали, да се извършва от обслужващия персонал в съответствие с технологичните изисквания и правилата и нормите за пожарна безопасност ежедневно и при необходимост.</w:t>
      </w:r>
    </w:p>
    <w:p w:rsidR="00B8423D" w:rsidRDefault="00C26781">
      <w:pPr>
        <w:widowControl w:val="0"/>
        <w:numPr>
          <w:ilvl w:val="0"/>
          <w:numId w:val="9"/>
        </w:numPr>
        <w:tabs>
          <w:tab w:val="left" w:pos="993"/>
        </w:tabs>
        <w:spacing w:after="0" w:line="280" w:lineRule="exact"/>
        <w:ind w:firstLine="709"/>
        <w:jc w:val="both"/>
        <w:rPr>
          <w:rFonts w:ascii="Times New Roman" w:eastAsia="Arial" w:hAnsi="Times New Roman" w:cs="Times New Roman"/>
          <w:color w:val="000000"/>
          <w:sz w:val="24"/>
          <w:szCs w:val="24"/>
          <w:lang w:val="bg-BG" w:eastAsia="bg-BG" w:bidi="bg-BG"/>
        </w:rPr>
      </w:pPr>
      <w:r>
        <w:rPr>
          <w:rFonts w:ascii="Times New Roman" w:eastAsia="Arial" w:hAnsi="Times New Roman" w:cs="Times New Roman"/>
          <w:color w:val="000000"/>
          <w:sz w:val="24"/>
          <w:szCs w:val="24"/>
          <w:lang w:val="bg-BG" w:eastAsia="bg-BG" w:bidi="bg-BG"/>
        </w:rPr>
        <w:t>Всички горими отпадъчни материали да се почистват от обслужващия персонал ежедневно, като се изнасят извън територията на обекта на определените за целта места.</w:t>
      </w:r>
    </w:p>
    <w:p w:rsidR="00B8423D" w:rsidRDefault="00C26781">
      <w:pPr>
        <w:widowControl w:val="0"/>
        <w:numPr>
          <w:ilvl w:val="0"/>
          <w:numId w:val="9"/>
        </w:numPr>
        <w:tabs>
          <w:tab w:val="left" w:pos="993"/>
        </w:tabs>
        <w:spacing w:after="0" w:line="280" w:lineRule="exact"/>
        <w:ind w:firstLine="709"/>
        <w:jc w:val="both"/>
        <w:rPr>
          <w:rFonts w:ascii="Times New Roman" w:eastAsia="Arial" w:hAnsi="Times New Roman" w:cs="Times New Roman"/>
          <w:color w:val="000000"/>
          <w:sz w:val="24"/>
          <w:szCs w:val="24"/>
          <w:lang w:val="bg-BG" w:eastAsia="bg-BG" w:bidi="bg-BG"/>
        </w:rPr>
      </w:pPr>
      <w:r>
        <w:rPr>
          <w:rFonts w:ascii="Times New Roman" w:eastAsia="Arial" w:hAnsi="Times New Roman" w:cs="Times New Roman"/>
          <w:color w:val="000000"/>
          <w:sz w:val="24"/>
          <w:szCs w:val="24"/>
          <w:lang w:val="bg-BG" w:eastAsia="bg-BG" w:bidi="bg-BG"/>
        </w:rPr>
        <w:t>Всички помещения и прилежащата дворна площ на обекта да се поддържат чисти от горими отпадъци, суха растителност и други растителни остатъци.</w:t>
      </w:r>
    </w:p>
    <w:p w:rsidR="00B8423D" w:rsidRDefault="00C26781">
      <w:pPr>
        <w:widowControl w:val="0"/>
        <w:numPr>
          <w:ilvl w:val="0"/>
          <w:numId w:val="9"/>
        </w:numPr>
        <w:tabs>
          <w:tab w:val="left" w:pos="993"/>
        </w:tabs>
        <w:spacing w:after="0" w:line="280" w:lineRule="exact"/>
        <w:ind w:firstLine="709"/>
        <w:jc w:val="both"/>
        <w:rPr>
          <w:rFonts w:ascii="Times New Roman" w:eastAsia="Arial" w:hAnsi="Times New Roman" w:cs="Times New Roman"/>
          <w:color w:val="000000"/>
          <w:sz w:val="24"/>
          <w:szCs w:val="24"/>
          <w:lang w:val="bg-BG" w:eastAsia="bg-BG" w:bidi="bg-BG"/>
        </w:rPr>
      </w:pPr>
      <w:r>
        <w:rPr>
          <w:rFonts w:ascii="Times New Roman" w:eastAsia="Arial" w:hAnsi="Times New Roman" w:cs="Times New Roman"/>
          <w:color w:val="FF0000"/>
          <w:sz w:val="24"/>
          <w:szCs w:val="24"/>
          <w:lang w:val="bg-BG" w:eastAsia="bg-BG" w:bidi="bg-BG"/>
        </w:rPr>
        <w:t>(Ако е приложимо към обекта)</w:t>
      </w:r>
      <w:r>
        <w:rPr>
          <w:rFonts w:ascii="Times New Roman" w:eastAsia="Arial" w:hAnsi="Times New Roman" w:cs="Times New Roman"/>
          <w:color w:val="000000"/>
          <w:sz w:val="24"/>
          <w:szCs w:val="24"/>
          <w:lang w:val="bg-BG" w:eastAsia="bg-BG" w:bidi="bg-BG"/>
        </w:rPr>
        <w:t xml:space="preserve"> Остатъчните продукти от печките с твърдо гориво да се почистват ежедневно, като се поставят в метални съдове с капак и се изнасят извън сградата на обекта. Изхвърлянето им на определените </w:t>
      </w:r>
      <w:r>
        <w:rPr>
          <w:rFonts w:ascii="Times New Roman" w:eastAsia="Arial" w:hAnsi="Times New Roman" w:cs="Times New Roman"/>
          <w:color w:val="000000"/>
          <w:sz w:val="24"/>
          <w:szCs w:val="24"/>
          <w:lang w:val="bg-BG" w:eastAsia="bg-BG" w:bidi="bg-BG"/>
        </w:rPr>
        <w:lastRenderedPageBreak/>
        <w:t xml:space="preserve">за целта места, извън територията на училището, да става след пълното им загасяване. </w:t>
      </w:r>
    </w:p>
    <w:p w:rsidR="00B8423D" w:rsidRDefault="00B8423D">
      <w:pPr>
        <w:widowControl w:val="0"/>
        <w:spacing w:after="0" w:line="280" w:lineRule="exact"/>
        <w:jc w:val="both"/>
        <w:rPr>
          <w:rFonts w:ascii="Times New Roman" w:eastAsia="Arial" w:hAnsi="Times New Roman" w:cs="Times New Roman"/>
          <w:strike/>
          <w:color w:val="000000"/>
          <w:sz w:val="24"/>
          <w:szCs w:val="24"/>
          <w:lang w:val="bg-BG" w:eastAsia="bg-BG" w:bidi="bg-BG"/>
        </w:rPr>
      </w:pPr>
    </w:p>
    <w:p w:rsidR="00B8423D" w:rsidRDefault="00C26781">
      <w:pPr>
        <w:pStyle w:val="ListParagraph"/>
        <w:tabs>
          <w:tab w:val="left" w:pos="851"/>
        </w:tabs>
        <w:spacing w:after="0" w:line="280" w:lineRule="exact"/>
        <w:ind w:left="0" w:firstLine="709"/>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Настоящата заповед да се сведе до знанието на персонала за изпълнение и на отговорника по пожарна безопасност за контрол.</w:t>
      </w:r>
    </w:p>
    <w:p w:rsidR="00B8423D" w:rsidRDefault="00C26781">
      <w:pPr>
        <w:pStyle w:val="ListParagraph"/>
        <w:tabs>
          <w:tab w:val="left" w:pos="851"/>
        </w:tabs>
        <w:spacing w:after="0" w:line="280" w:lineRule="exact"/>
        <w:ind w:left="571"/>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 xml:space="preserve">  </w:t>
      </w:r>
    </w:p>
    <w:p w:rsidR="00B8423D" w:rsidRDefault="00C26781">
      <w:pPr>
        <w:pStyle w:val="ListParagraph"/>
        <w:tabs>
          <w:tab w:val="left" w:pos="851"/>
        </w:tabs>
        <w:spacing w:after="0" w:line="280" w:lineRule="exact"/>
        <w:ind w:left="571"/>
        <w:jc w:val="both"/>
        <w:rPr>
          <w:rFonts w:ascii="Times New Roman" w:eastAsia="Times New Roman" w:hAnsi="Times New Roman" w:cs="Times New Roman"/>
          <w:color w:val="000000"/>
          <w:sz w:val="24"/>
          <w:szCs w:val="24"/>
          <w:highlight w:val="white"/>
          <w:lang w:val="bg-BG" w:eastAsia="bg-BG"/>
        </w:rPr>
      </w:pPr>
      <w:r>
        <w:rPr>
          <w:rFonts w:ascii="Times New Roman" w:eastAsia="Times New Roman" w:hAnsi="Times New Roman" w:cs="Times New Roman"/>
          <w:color w:val="000000"/>
          <w:sz w:val="24"/>
          <w:szCs w:val="24"/>
          <w:shd w:val="clear" w:color="auto" w:fill="FFFFFF"/>
          <w:lang w:val="bg-BG" w:eastAsia="bg-BG"/>
        </w:rPr>
        <w:t>Контрол по настоящата заповед ще осъществявам лично.</w:t>
      </w:r>
    </w:p>
    <w:p w:rsidR="00B8423D" w:rsidRDefault="00B8423D">
      <w:pPr>
        <w:pStyle w:val="ListParagraph"/>
        <w:tabs>
          <w:tab w:val="left" w:pos="851"/>
        </w:tabs>
        <w:spacing w:after="0" w:line="280" w:lineRule="exact"/>
        <w:ind w:left="571"/>
        <w:jc w:val="both"/>
        <w:rPr>
          <w:rFonts w:ascii="Times New Roman" w:eastAsia="Times New Roman" w:hAnsi="Times New Roman" w:cs="Times New Roman"/>
          <w:color w:val="000000"/>
          <w:sz w:val="24"/>
          <w:szCs w:val="24"/>
          <w:highlight w:val="white"/>
          <w:lang w:val="bg-BG" w:eastAsia="bg-BG"/>
        </w:rPr>
      </w:pPr>
    </w:p>
    <w:p w:rsidR="00B8423D" w:rsidRDefault="00C26781">
      <w:pPr>
        <w:spacing w:after="0" w:line="280" w:lineRule="exact"/>
        <w:ind w:firstLine="5387"/>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w:t>
      </w: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sz w:val="24"/>
          <w:szCs w:val="24"/>
          <w:lang w:val="bg-BG"/>
        </w:rPr>
      </w:pPr>
    </w:p>
    <w:p w:rsidR="00B8423D" w:rsidRDefault="00B8423D">
      <w:pPr>
        <w:spacing w:after="0" w:line="280" w:lineRule="exact"/>
        <w:jc w:val="both"/>
        <w:rPr>
          <w:rFonts w:ascii="Times New Roman" w:hAnsi="Times New Roman" w:cs="Times New Roman"/>
          <w:color w:val="FF0000"/>
          <w:sz w:val="24"/>
          <w:szCs w:val="24"/>
          <w:lang w:val="bg-BG"/>
        </w:rPr>
      </w:pPr>
    </w:p>
    <w:tbl>
      <w:tblPr>
        <w:tblW w:w="9983" w:type="dxa"/>
        <w:tblCellMar>
          <w:top w:w="30" w:type="dxa"/>
          <w:left w:w="30" w:type="dxa"/>
          <w:bottom w:w="30" w:type="dxa"/>
          <w:right w:w="30" w:type="dxa"/>
        </w:tblCellMar>
        <w:tblLook w:val="04A0" w:firstRow="1" w:lastRow="0" w:firstColumn="1" w:lastColumn="0" w:noHBand="0" w:noVBand="1"/>
      </w:tblPr>
      <w:tblGrid>
        <w:gridCol w:w="9983"/>
      </w:tblGrid>
      <w:tr w:rsidR="00B8423D" w:rsidTr="00B61F06">
        <w:tc>
          <w:tcPr>
            <w:tcW w:w="9983" w:type="dxa"/>
            <w:shd w:val="clear" w:color="auto" w:fill="auto"/>
          </w:tcPr>
          <w:p w:rsidR="00B8423D" w:rsidRDefault="00C26781">
            <w:pPr>
              <w:pStyle w:val="htleft"/>
              <w:spacing w:before="280" w:after="280"/>
              <w:jc w:val="right"/>
            </w:pPr>
            <w:r>
              <w:t xml:space="preserve">УТВЪРЖДАВАМ: ........................... </w:t>
            </w:r>
          </w:p>
        </w:tc>
      </w:tr>
      <w:tr w:rsidR="00B8423D" w:rsidTr="00B61F06">
        <w:tc>
          <w:tcPr>
            <w:tcW w:w="9983" w:type="dxa"/>
            <w:shd w:val="clear" w:color="auto" w:fill="auto"/>
          </w:tcPr>
          <w:p w:rsidR="00B8423D" w:rsidRDefault="00C26781">
            <w:pPr>
              <w:pStyle w:val="htright"/>
              <w:spacing w:before="280" w:after="280"/>
            </w:pPr>
            <w:r>
              <w:t xml:space="preserve">(подпис и печат) </w:t>
            </w:r>
          </w:p>
        </w:tc>
      </w:tr>
      <w:tr w:rsidR="00B8423D" w:rsidTr="00B61F06">
        <w:tc>
          <w:tcPr>
            <w:tcW w:w="9983" w:type="dxa"/>
            <w:shd w:val="clear" w:color="auto" w:fill="auto"/>
          </w:tcPr>
          <w:p w:rsidR="00B8423D" w:rsidRDefault="00C26781">
            <w:pPr>
              <w:pStyle w:val="htleft"/>
              <w:tabs>
                <w:tab w:val="left" w:pos="6179"/>
                <w:tab w:val="left" w:pos="6513"/>
                <w:tab w:val="right" w:pos="9863"/>
              </w:tabs>
              <w:spacing w:before="280" w:after="280"/>
            </w:pPr>
            <w:r>
              <w:tab/>
              <w:t xml:space="preserve">ДИРЕКТОР: ...................................... </w:t>
            </w:r>
          </w:p>
        </w:tc>
      </w:tr>
      <w:tr w:rsidR="00B8423D" w:rsidTr="00B61F06">
        <w:tc>
          <w:tcPr>
            <w:tcW w:w="9983" w:type="dxa"/>
            <w:shd w:val="clear" w:color="auto" w:fill="auto"/>
          </w:tcPr>
          <w:p w:rsidR="00B8423D" w:rsidRDefault="00C26781">
            <w:pPr>
              <w:pStyle w:val="htright"/>
              <w:spacing w:before="280" w:after="280"/>
            </w:pPr>
            <w:r>
              <w:t xml:space="preserve">(име и фамилия) </w:t>
            </w:r>
          </w:p>
        </w:tc>
      </w:tr>
      <w:tr w:rsidR="00B8423D" w:rsidTr="00B61F06">
        <w:tc>
          <w:tcPr>
            <w:tcW w:w="9983" w:type="dxa"/>
            <w:shd w:val="clear" w:color="auto" w:fill="auto"/>
          </w:tcPr>
          <w:p w:rsidR="00B8423D" w:rsidRDefault="00C26781">
            <w:pPr>
              <w:pStyle w:val="htleft"/>
              <w:spacing w:before="280" w:after="280"/>
              <w:jc w:val="right"/>
            </w:pPr>
            <w:r>
              <w:t xml:space="preserve">Дата: ........................................ </w:t>
            </w:r>
          </w:p>
        </w:tc>
      </w:tr>
      <w:tr w:rsidR="00B8423D" w:rsidTr="00B61F06">
        <w:tc>
          <w:tcPr>
            <w:tcW w:w="9983" w:type="dxa"/>
            <w:shd w:val="clear" w:color="auto" w:fill="auto"/>
          </w:tcPr>
          <w:p w:rsidR="00B8423D" w:rsidRDefault="00B8423D">
            <w:pPr>
              <w:spacing w:after="0" w:line="240" w:lineRule="auto"/>
              <w:jc w:val="center"/>
              <w:rPr>
                <w:rFonts w:ascii="TmsCyrNew" w:eastAsia="Times New Roman" w:hAnsi="TmsCyrNew" w:cs="Times New Roman"/>
                <w:bCs/>
                <w:iCs/>
                <w:sz w:val="40"/>
                <w:szCs w:val="40"/>
                <w:lang w:val="bg-BG" w:eastAsia="bg-BG"/>
              </w:rPr>
            </w:pPr>
          </w:p>
          <w:p w:rsidR="00B8423D" w:rsidRPr="00824554" w:rsidRDefault="00C26781">
            <w:pPr>
              <w:spacing w:after="0" w:line="240" w:lineRule="auto"/>
              <w:jc w:val="center"/>
              <w:rPr>
                <w:rFonts w:ascii="Times New Roman" w:eastAsia="Times New Roman" w:hAnsi="Times New Roman" w:cs="Times New Roman"/>
                <w:bCs/>
                <w:iCs/>
                <w:sz w:val="36"/>
                <w:szCs w:val="36"/>
                <w:lang w:val="bg-BG" w:eastAsia="bg-BG"/>
              </w:rPr>
            </w:pPr>
            <w:r w:rsidRPr="00824554">
              <w:rPr>
                <w:rFonts w:ascii="Times New Roman" w:eastAsia="Times New Roman" w:hAnsi="Times New Roman" w:cs="Times New Roman"/>
                <w:bCs/>
                <w:iCs/>
                <w:sz w:val="36"/>
                <w:szCs w:val="36"/>
                <w:lang w:val="bg-BG" w:eastAsia="bg-BG"/>
              </w:rPr>
              <w:t>П Л А Н</w:t>
            </w:r>
          </w:p>
        </w:tc>
      </w:tr>
      <w:tr w:rsidR="00B8423D" w:rsidTr="00B61F06">
        <w:tc>
          <w:tcPr>
            <w:tcW w:w="9983" w:type="dxa"/>
            <w:shd w:val="clear" w:color="auto" w:fill="auto"/>
          </w:tcPr>
          <w:p w:rsidR="00B8423D" w:rsidRPr="00824554" w:rsidRDefault="00C26781">
            <w:pPr>
              <w:spacing w:after="0" w:line="240" w:lineRule="auto"/>
              <w:jc w:val="center"/>
              <w:rPr>
                <w:rFonts w:ascii="Times New Roman" w:hAnsi="Times New Roman" w:cs="Times New Roman"/>
                <w:sz w:val="24"/>
                <w:szCs w:val="24"/>
              </w:rPr>
            </w:pPr>
            <w:r w:rsidRPr="00824554">
              <w:rPr>
                <w:rFonts w:ascii="Times New Roman" w:eastAsia="Times New Roman" w:hAnsi="Times New Roman" w:cs="Times New Roman"/>
                <w:iCs/>
                <w:sz w:val="24"/>
                <w:szCs w:val="24"/>
                <w:lang w:val="bg-BG" w:eastAsia="bg-BG"/>
              </w:rPr>
              <w:t>за действие при пожар</w:t>
            </w:r>
            <w:r w:rsidRPr="00824554">
              <w:rPr>
                <w:rFonts w:ascii="Times New Roman" w:hAnsi="Times New Roman" w:cs="Times New Roman"/>
                <w:sz w:val="24"/>
                <w:szCs w:val="24"/>
              </w:rPr>
              <w:t xml:space="preserve"> </w:t>
            </w:r>
          </w:p>
        </w:tc>
      </w:tr>
      <w:tr w:rsidR="00B8423D" w:rsidTr="00B61F06">
        <w:tc>
          <w:tcPr>
            <w:tcW w:w="9983" w:type="dxa"/>
            <w:shd w:val="clear" w:color="auto" w:fill="auto"/>
          </w:tcPr>
          <w:p w:rsidR="00B8423D" w:rsidRDefault="00C26781">
            <w:pPr>
              <w:pStyle w:val="htcenter"/>
              <w:spacing w:before="280" w:after="280"/>
            </w:pPr>
            <w:r>
              <w:t xml:space="preserve">в обект: ...................................................................................................................................... </w:t>
            </w:r>
          </w:p>
        </w:tc>
      </w:tr>
      <w:tr w:rsidR="00B8423D" w:rsidTr="00B61F06">
        <w:tc>
          <w:tcPr>
            <w:tcW w:w="9983" w:type="dxa"/>
            <w:shd w:val="clear" w:color="auto" w:fill="auto"/>
          </w:tcPr>
          <w:p w:rsidR="00B8423D" w:rsidRDefault="00B8423D">
            <w:pPr>
              <w:pStyle w:val="htcenter"/>
              <w:spacing w:before="280" w:after="280"/>
            </w:pPr>
          </w:p>
          <w:p w:rsidR="00B8423D" w:rsidRPr="00824554" w:rsidRDefault="00C26781">
            <w:pPr>
              <w:spacing w:after="0" w:line="240" w:lineRule="auto"/>
              <w:jc w:val="center"/>
              <w:rPr>
                <w:rFonts w:ascii="Times New Roman" w:eastAsia="Times New Roman" w:hAnsi="Times New Roman" w:cs="Times New Roman"/>
                <w:sz w:val="24"/>
                <w:szCs w:val="24"/>
                <w:lang w:val="bg-BG" w:eastAsia="bg-BG"/>
              </w:rPr>
            </w:pPr>
            <w:r w:rsidRPr="00824554">
              <w:rPr>
                <w:rFonts w:ascii="Times New Roman" w:eastAsia="Times New Roman" w:hAnsi="Times New Roman" w:cs="Times New Roman"/>
                <w:sz w:val="24"/>
                <w:szCs w:val="24"/>
                <w:lang w:val="bg-BG" w:eastAsia="bg-BG"/>
              </w:rPr>
              <w:t xml:space="preserve">на основание </w:t>
            </w:r>
            <w:r w:rsidRPr="00824554">
              <w:rPr>
                <w:rFonts w:ascii="Times New Roman" w:eastAsia="Times New Roman" w:hAnsi="Times New Roman" w:cs="Times New Roman"/>
                <w:sz w:val="24"/>
                <w:szCs w:val="24"/>
                <w:shd w:val="clear" w:color="auto" w:fill="FFFFFF"/>
                <w:lang w:val="bg-BG" w:eastAsia="bg-BG"/>
              </w:rPr>
              <w:t xml:space="preserve">чл. 9, ал. 1, т. 2 от </w:t>
            </w:r>
            <w:r w:rsidRPr="00824554">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p>
          <w:p w:rsidR="00B8423D" w:rsidRDefault="00B8423D">
            <w:pPr>
              <w:pStyle w:val="htcenter"/>
              <w:spacing w:before="280" w:after="280"/>
            </w:pP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І. Последователност на действията при пожар. </w:t>
            </w:r>
          </w:p>
        </w:tc>
      </w:tr>
      <w:tr w:rsidR="00B8423D" w:rsidTr="00B61F06">
        <w:tc>
          <w:tcPr>
            <w:tcW w:w="9983" w:type="dxa"/>
            <w:shd w:val="clear" w:color="auto" w:fill="auto"/>
          </w:tcPr>
          <w:p w:rsidR="00B8423D" w:rsidRPr="00824554" w:rsidRDefault="00C26781" w:rsidP="00824554">
            <w:pPr>
              <w:pStyle w:val="htleft"/>
              <w:spacing w:before="100" w:after="100"/>
            </w:pPr>
            <w:r w:rsidRPr="00824554">
              <w:t>1. Съобщаване за възникнал пожар</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 xml:space="preserve">1.1. Лицето, забелязало или установило запалване или пожар, незабавно съобщава на тел. 112 и </w:t>
            </w:r>
            <w:r w:rsidRPr="00824554">
              <w:rPr>
                <w:rFonts w:eastAsiaTheme="minorHAnsi"/>
              </w:rPr>
              <w:t>на отговорника</w:t>
            </w:r>
            <w:r w:rsidRPr="00824554">
              <w:t xml:space="preserve"> по пожарна безопасност…………………………………………………………....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1.2. При известяване по т. 1.1 се съобщава следното: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а) длъжност и име и фамилия;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б) наименование на обекта;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в) вид на възникналата опасност и темп на нарастване, има ли застрашени хора.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 xml:space="preserve">2. Отговорника по ПБ следва да </w:t>
            </w:r>
            <w:r w:rsidRPr="00824554">
              <w:rPr>
                <w:rFonts w:eastAsiaTheme="minorHAnsi"/>
              </w:rPr>
              <w:t>уведоми директора,</w:t>
            </w:r>
            <w:r w:rsidRPr="00824554">
              <w:t xml:space="preserve"> като в зависимост от обстановката, оповестява и: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 xml:space="preserve">2.1. Пребиваващите във всички зони за необходимостта от евакуация, както следва: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а) в съседни помещения и</w:t>
            </w:r>
            <w:r w:rsidRPr="00824554">
              <w:rPr>
                <w:rFonts w:eastAsiaTheme="minorHAnsi"/>
              </w:rPr>
              <w:t xml:space="preserve"> зони, до които е </w:t>
            </w:r>
            <w:r w:rsidRPr="00824554">
              <w:t xml:space="preserve">възникнал пожарът;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 xml:space="preserve">б) в помещения и зони, намиращи се на по-горни етажи от застрашения етаж; </w:t>
            </w:r>
          </w:p>
        </w:tc>
      </w:tr>
      <w:tr w:rsidR="00B8423D" w:rsidTr="00B61F06">
        <w:tc>
          <w:tcPr>
            <w:tcW w:w="9983" w:type="dxa"/>
            <w:shd w:val="clear" w:color="auto" w:fill="auto"/>
          </w:tcPr>
          <w:p w:rsidR="00B8423D" w:rsidRPr="00824554" w:rsidRDefault="00C26781" w:rsidP="00824554">
            <w:pPr>
              <w:pStyle w:val="htleft"/>
              <w:spacing w:before="100" w:after="100"/>
              <w:jc w:val="both"/>
              <w:rPr>
                <w:rFonts w:eastAsiaTheme="minorHAnsi"/>
              </w:rPr>
            </w:pPr>
            <w:r w:rsidRPr="00824554">
              <w:rPr>
                <w:rFonts w:eastAsiaTheme="minorHAnsi"/>
              </w:rPr>
              <w:t xml:space="preserve">в) в помещения, разположени на по-ниски етажи.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2.2. Други ведомства: електроразпределителната компания – тел. ……, ВиК дружество – тел. …….., газоразпределително дружество – тел.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3. Отгово</w:t>
            </w:r>
            <w:r w:rsidRPr="00824554">
              <w:rPr>
                <w:rFonts w:eastAsiaTheme="minorHAnsi"/>
              </w:rPr>
              <w:t xml:space="preserve">рникът по ПБ подпомага организацията по незабавното напускане на застрашените лица от зоната (помещението).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II. Действия за локализиране на пожар и за намаляване на опасностите и щетите:</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 xml:space="preserve">1. Изключване на електрическото захранване на етажа (сградата), в която е възникнал пожар.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 xml:space="preserve">2. Гасене на огнището на запалване (пожар) чрез пожаротехнически средства за първоначално гасене на пожари (пожарогасители).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lastRenderedPageBreak/>
              <w:t xml:space="preserve">3. Затваряне на вратите към помещението или към зоната, обхваната от пожара, след приключване на евакуацията, за да не се допусне задимяване на съседни части на сградата.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 xml:space="preserve">4. Предоставяне на информация за евакуацията след пристигане на органите за ПБЗН, за извършените действия по пожарогасенето и др.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III. Функции и отговорности на длъжностните лица при пожар </w:t>
            </w:r>
          </w:p>
        </w:tc>
      </w:tr>
      <w:tr w:rsidR="00B8423D" w:rsidTr="00B61F06">
        <w:tc>
          <w:tcPr>
            <w:tcW w:w="9983" w:type="dxa"/>
            <w:shd w:val="clear" w:color="auto" w:fill="auto"/>
          </w:tcPr>
          <w:p w:rsidR="00B8423D" w:rsidRPr="00824554" w:rsidRDefault="00C26781" w:rsidP="00824554">
            <w:pPr>
              <w:pStyle w:val="htleft"/>
              <w:spacing w:before="100" w:after="100"/>
            </w:pPr>
            <w:r w:rsidRPr="00824554">
              <w:t>1. Всек</w:t>
            </w:r>
            <w:r w:rsidRPr="00824554">
              <w:rPr>
                <w:rFonts w:eastAsiaTheme="minorHAnsi"/>
              </w:rPr>
              <w:t xml:space="preserve">и работещ, забелязал пожар, е длъжен да съобщи на тел. 112, на отговорника по пожарна безопасност, на директора, както и на застрашените лица. </w:t>
            </w:r>
          </w:p>
        </w:tc>
      </w:tr>
      <w:tr w:rsidR="00B8423D" w:rsidTr="00B61F06">
        <w:tc>
          <w:tcPr>
            <w:tcW w:w="9983" w:type="dxa"/>
            <w:shd w:val="clear" w:color="auto" w:fill="auto"/>
          </w:tcPr>
          <w:p w:rsidR="00B8423D" w:rsidRPr="00824554" w:rsidRDefault="00C26781" w:rsidP="00824554">
            <w:pPr>
              <w:pStyle w:val="htleft"/>
              <w:spacing w:before="100" w:after="100"/>
              <w:jc w:val="both"/>
            </w:pPr>
            <w:r w:rsidRPr="00824554">
              <w:t xml:space="preserve">2. Ръководителят на обекта или длъжностното лице, назначено със заповед за осъществяване на организация и контрол за спазване на правилата и нормите за ПБ, преценява естеството на опасността и взема решение за необходимостта от евакуация.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3. Ръководителят на обекта (отговорникът по ПБ):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3.1. подпомага с информация органите за ПБЗН след тяхното пристигане;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3.2. изключва цялостно или частично електрозахранването на обекта; </w:t>
            </w:r>
          </w:p>
        </w:tc>
      </w:tr>
      <w:tr w:rsidR="00B8423D" w:rsidTr="00B61F06">
        <w:tc>
          <w:tcPr>
            <w:tcW w:w="9983" w:type="dxa"/>
            <w:shd w:val="clear" w:color="auto" w:fill="auto"/>
          </w:tcPr>
          <w:p w:rsidR="00B8423D" w:rsidRPr="00824554" w:rsidRDefault="00C26781" w:rsidP="00824554">
            <w:pPr>
              <w:pStyle w:val="htleft"/>
              <w:spacing w:before="100" w:after="100"/>
            </w:pPr>
            <w:r w:rsidRPr="00824554">
              <w:t xml:space="preserve">3.3. изключва технологичното оборудване (ако на обекта има такова). </w:t>
            </w:r>
          </w:p>
        </w:tc>
      </w:tr>
      <w:tr w:rsidR="00B8423D" w:rsidTr="00B61F06">
        <w:tc>
          <w:tcPr>
            <w:tcW w:w="9983" w:type="dxa"/>
            <w:shd w:val="clear" w:color="auto" w:fill="auto"/>
          </w:tcPr>
          <w:p w:rsidR="00824554" w:rsidRDefault="00824554">
            <w:pPr>
              <w:pStyle w:val="htleft"/>
              <w:spacing w:before="280" w:after="280"/>
              <w:jc w:val="right"/>
            </w:pPr>
          </w:p>
          <w:p w:rsidR="00824554" w:rsidRDefault="00824554">
            <w:pPr>
              <w:pStyle w:val="htleft"/>
              <w:spacing w:before="280" w:after="280"/>
              <w:jc w:val="right"/>
            </w:pPr>
          </w:p>
          <w:p w:rsidR="00824554" w:rsidRDefault="00824554">
            <w:pPr>
              <w:pStyle w:val="htleft"/>
              <w:spacing w:before="280" w:after="280"/>
              <w:jc w:val="right"/>
            </w:pPr>
          </w:p>
          <w:p w:rsidR="00B8423D" w:rsidRDefault="00C26781">
            <w:pPr>
              <w:pStyle w:val="htleft"/>
              <w:spacing w:before="280" w:after="280"/>
              <w:jc w:val="right"/>
            </w:pPr>
            <w:r>
              <w:t xml:space="preserve">Предлага: .............................................. </w:t>
            </w:r>
          </w:p>
        </w:tc>
      </w:tr>
      <w:tr w:rsidR="00B8423D" w:rsidTr="00B61F06">
        <w:tc>
          <w:tcPr>
            <w:tcW w:w="9983" w:type="dxa"/>
            <w:shd w:val="clear" w:color="auto" w:fill="auto"/>
          </w:tcPr>
          <w:p w:rsidR="00B8423D" w:rsidRDefault="00C26781">
            <w:pPr>
              <w:pStyle w:val="htright"/>
              <w:spacing w:before="280" w:after="280"/>
            </w:pPr>
            <w:r>
              <w:t xml:space="preserve">(име, фамилия, длъжност) </w:t>
            </w:r>
          </w:p>
        </w:tc>
      </w:tr>
    </w:tbl>
    <w:p w:rsidR="00B61F06" w:rsidRDefault="00B61F06">
      <w:r>
        <w:br w:type="page"/>
      </w:r>
    </w:p>
    <w:tbl>
      <w:tblPr>
        <w:tblW w:w="9983" w:type="dxa"/>
        <w:tblCellMar>
          <w:top w:w="30" w:type="dxa"/>
          <w:left w:w="30" w:type="dxa"/>
          <w:bottom w:w="30" w:type="dxa"/>
          <w:right w:w="30" w:type="dxa"/>
        </w:tblCellMar>
        <w:tblLook w:val="04A0" w:firstRow="1" w:lastRow="0" w:firstColumn="1" w:lastColumn="0" w:noHBand="0" w:noVBand="1"/>
      </w:tblPr>
      <w:tblGrid>
        <w:gridCol w:w="9983"/>
      </w:tblGrid>
      <w:tr w:rsidR="00B8423D" w:rsidTr="00B61F06">
        <w:tc>
          <w:tcPr>
            <w:tcW w:w="9983" w:type="dxa"/>
            <w:shd w:val="clear" w:color="auto" w:fill="auto"/>
          </w:tcPr>
          <w:p w:rsidR="00B8423D" w:rsidRDefault="000F32E5">
            <w:pPr>
              <w:pStyle w:val="htright"/>
              <w:spacing w:before="280" w:after="280"/>
              <w:jc w:val="both"/>
            </w:pPr>
            <w:r>
              <w:rPr>
                <w:rFonts w:asciiTheme="minorHAnsi" w:eastAsiaTheme="minorHAnsi" w:hAnsiTheme="minorHAnsi" w:cstheme="minorBidi"/>
                <w:sz w:val="22"/>
                <w:szCs w:val="22"/>
                <w:lang w:val="en-US" w:eastAsia="en-US"/>
              </w:rPr>
              <w:lastRenderedPageBreak/>
              <w:br w:type="page"/>
            </w:r>
          </w:p>
          <w:tbl>
            <w:tblPr>
              <w:tblW w:w="9923" w:type="dxa"/>
              <w:tblCellMar>
                <w:top w:w="30" w:type="dxa"/>
                <w:left w:w="30" w:type="dxa"/>
                <w:bottom w:w="30" w:type="dxa"/>
                <w:right w:w="30" w:type="dxa"/>
              </w:tblCellMar>
              <w:tblLook w:val="04A0" w:firstRow="1" w:lastRow="0" w:firstColumn="1" w:lastColumn="0" w:noHBand="0" w:noVBand="1"/>
            </w:tblPr>
            <w:tblGrid>
              <w:gridCol w:w="9923"/>
            </w:tblGrid>
            <w:tr w:rsidR="00B8423D">
              <w:tc>
                <w:tcPr>
                  <w:tcW w:w="9923" w:type="dxa"/>
                  <w:shd w:val="clear" w:color="auto" w:fill="auto"/>
                </w:tcPr>
                <w:p w:rsidR="00B8423D" w:rsidRDefault="00C26781">
                  <w:pPr>
                    <w:pStyle w:val="htleft"/>
                    <w:spacing w:before="280" w:after="280"/>
                    <w:jc w:val="right"/>
                  </w:pPr>
                  <w:r>
                    <w:t xml:space="preserve">УТВЪРЖДАВАМ: ........................... </w:t>
                  </w:r>
                </w:p>
              </w:tc>
            </w:tr>
            <w:tr w:rsidR="00B8423D">
              <w:tc>
                <w:tcPr>
                  <w:tcW w:w="9923" w:type="dxa"/>
                  <w:shd w:val="clear" w:color="auto" w:fill="auto"/>
                </w:tcPr>
                <w:p w:rsidR="00B8423D" w:rsidRDefault="00C26781">
                  <w:pPr>
                    <w:pStyle w:val="htright"/>
                    <w:spacing w:before="280" w:after="280"/>
                  </w:pPr>
                  <w:r>
                    <w:t xml:space="preserve">(подпис и печат) </w:t>
                  </w:r>
                </w:p>
              </w:tc>
            </w:tr>
            <w:tr w:rsidR="00B8423D">
              <w:tc>
                <w:tcPr>
                  <w:tcW w:w="9923" w:type="dxa"/>
                  <w:shd w:val="clear" w:color="auto" w:fill="auto"/>
                </w:tcPr>
                <w:p w:rsidR="00B8423D" w:rsidRDefault="00C26781">
                  <w:pPr>
                    <w:pStyle w:val="htleft"/>
                    <w:tabs>
                      <w:tab w:val="left" w:pos="6179"/>
                      <w:tab w:val="left" w:pos="6513"/>
                      <w:tab w:val="right" w:pos="9863"/>
                    </w:tabs>
                    <w:spacing w:before="280" w:after="280"/>
                  </w:pPr>
                  <w:r>
                    <w:tab/>
                    <w:t xml:space="preserve">ДИРЕКТОР: ...................................... </w:t>
                  </w:r>
                </w:p>
              </w:tc>
            </w:tr>
            <w:tr w:rsidR="00B8423D">
              <w:tc>
                <w:tcPr>
                  <w:tcW w:w="9923" w:type="dxa"/>
                  <w:shd w:val="clear" w:color="auto" w:fill="auto"/>
                </w:tcPr>
                <w:p w:rsidR="00B8423D" w:rsidRDefault="00C26781">
                  <w:pPr>
                    <w:pStyle w:val="htright"/>
                    <w:spacing w:before="280" w:after="280"/>
                  </w:pPr>
                  <w:r>
                    <w:t xml:space="preserve">(име и фамилия) </w:t>
                  </w:r>
                </w:p>
              </w:tc>
            </w:tr>
            <w:tr w:rsidR="00B8423D">
              <w:tc>
                <w:tcPr>
                  <w:tcW w:w="9923" w:type="dxa"/>
                  <w:shd w:val="clear" w:color="auto" w:fill="auto"/>
                </w:tcPr>
                <w:p w:rsidR="00B8423D" w:rsidRDefault="00C26781">
                  <w:pPr>
                    <w:pStyle w:val="htleft"/>
                    <w:spacing w:before="280" w:after="280"/>
                    <w:jc w:val="right"/>
                  </w:pPr>
                  <w:r>
                    <w:t xml:space="preserve">Дата: ........................................ </w:t>
                  </w:r>
                </w:p>
              </w:tc>
            </w:tr>
          </w:tbl>
          <w:p w:rsidR="00B8423D" w:rsidRDefault="00B8423D">
            <w:pPr>
              <w:spacing w:after="0" w:line="240" w:lineRule="auto"/>
              <w:rPr>
                <w:rFonts w:ascii="TmsCyrNew" w:eastAsia="Times New Roman" w:hAnsi="TmsCyrNew" w:cs="Times New Roman"/>
                <w:sz w:val="24"/>
                <w:szCs w:val="24"/>
                <w:lang w:eastAsia="bg-BG"/>
              </w:rPr>
            </w:pPr>
          </w:p>
          <w:p w:rsidR="00B8423D" w:rsidRPr="00C26781" w:rsidRDefault="00C26781">
            <w:pPr>
              <w:spacing w:after="0" w:line="240" w:lineRule="auto"/>
              <w:jc w:val="center"/>
              <w:rPr>
                <w:rFonts w:ascii="Times New Roman" w:eastAsia="Times New Roman" w:hAnsi="Times New Roman" w:cs="Times New Roman"/>
                <w:bCs/>
                <w:iCs/>
                <w:sz w:val="40"/>
                <w:szCs w:val="40"/>
                <w:lang w:val="bg-BG" w:eastAsia="bg-BG"/>
              </w:rPr>
            </w:pPr>
            <w:r w:rsidRPr="00C26781">
              <w:rPr>
                <w:rFonts w:ascii="Times New Roman" w:eastAsia="Times New Roman" w:hAnsi="Times New Roman" w:cs="Times New Roman"/>
                <w:bCs/>
                <w:iCs/>
                <w:sz w:val="40"/>
                <w:szCs w:val="40"/>
                <w:lang w:val="bg-BG" w:eastAsia="bg-BG"/>
              </w:rPr>
              <w:t>П Л А Н</w:t>
            </w:r>
          </w:p>
          <w:p w:rsidR="00B8423D" w:rsidRDefault="00B8423D">
            <w:pPr>
              <w:spacing w:after="0" w:line="240" w:lineRule="auto"/>
              <w:jc w:val="center"/>
              <w:rPr>
                <w:rFonts w:ascii="TmsCyrNew" w:eastAsia="Times New Roman" w:hAnsi="TmsCyrNew" w:cs="Times New Roman"/>
                <w:bCs/>
                <w:iCs/>
                <w:sz w:val="36"/>
                <w:szCs w:val="36"/>
                <w:lang w:val="bg-BG" w:eastAsia="bg-BG"/>
              </w:rPr>
            </w:pPr>
          </w:p>
          <w:p w:rsidR="00B8423D" w:rsidRDefault="00C26781">
            <w:pPr>
              <w:spacing w:before="30" w:after="3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за осигуряване на ПБ при извършване на текущи ремонти и на строителни и монтажни работи в обект:...............................................................................................................................</w:t>
            </w:r>
          </w:p>
          <w:p w:rsidR="00B8423D" w:rsidRDefault="00B8423D">
            <w:pPr>
              <w:spacing w:before="30" w:after="30" w:line="240" w:lineRule="auto"/>
              <w:jc w:val="center"/>
              <w:rPr>
                <w:rFonts w:ascii="Times New Roman" w:eastAsia="Times New Roman" w:hAnsi="Times New Roman" w:cs="Times New Roman"/>
                <w:sz w:val="24"/>
                <w:szCs w:val="24"/>
                <w:lang w:val="bg-BG" w:eastAsia="bg-BG"/>
              </w:rPr>
            </w:pPr>
          </w:p>
          <w:p w:rsidR="00B8423D" w:rsidRDefault="00C26781">
            <w:pPr>
              <w:spacing w:after="0" w:line="240" w:lineRule="auto"/>
              <w:jc w:val="center"/>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на основание </w:t>
            </w:r>
            <w:r>
              <w:rPr>
                <w:rFonts w:ascii="Times New Roman" w:eastAsia="Times New Roman" w:hAnsi="Times New Roman" w:cs="Times New Roman"/>
                <w:sz w:val="24"/>
                <w:szCs w:val="24"/>
                <w:shd w:val="clear" w:color="auto" w:fill="FFFFFF"/>
                <w:lang w:val="bg-BG" w:eastAsia="bg-BG"/>
              </w:rPr>
              <w:t xml:space="preserve">чл. 9, ал. 1, т. 3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p>
          <w:p w:rsidR="00B8423D" w:rsidRDefault="00B8423D">
            <w:pPr>
              <w:spacing w:after="0" w:line="240" w:lineRule="auto"/>
              <w:rPr>
                <w:rFonts w:ascii="TmsCyrNew" w:eastAsia="Times New Roman" w:hAnsi="TmsCyrNew" w:cs="Times New Roman"/>
                <w:sz w:val="24"/>
                <w:szCs w:val="28"/>
                <w:lang w:val="bg-BG" w:eastAsia="bg-BG"/>
              </w:rPr>
            </w:pPr>
          </w:p>
          <w:p w:rsidR="00B8423D" w:rsidRDefault="00C26781">
            <w:pPr>
              <w:spacing w:after="0" w:line="240" w:lineRule="auto"/>
              <w:jc w:val="center"/>
              <w:rPr>
                <w:rFonts w:ascii="TmsCyrNew" w:eastAsia="Times New Roman" w:hAnsi="TmsCyrNew" w:cs="Times New Roman"/>
                <w:sz w:val="24"/>
                <w:szCs w:val="24"/>
                <w:lang w:val="bg-BG" w:eastAsia="bg-BG"/>
              </w:rPr>
            </w:pPr>
            <w:r>
              <w:rPr>
                <w:rFonts w:ascii="TmsCyrNew" w:eastAsia="Times New Roman" w:hAnsi="TmsCyrNew" w:cs="Times New Roman"/>
                <w:b/>
                <w:bCs/>
                <w:iCs/>
                <w:sz w:val="24"/>
                <w:szCs w:val="24"/>
                <w:u w:val="single"/>
                <w:lang w:val="bg-BG" w:eastAsia="bg-BG"/>
              </w:rPr>
              <w:t>I. Мероприятия преди текущия ремонта за подготовка на обекта за осигуряване на ПБ при извършване на отделните дейности</w:t>
            </w:r>
            <w:r>
              <w:rPr>
                <w:rFonts w:ascii="TmsCyrNew" w:eastAsia="Times New Roman" w:hAnsi="TmsCyrNew" w:cs="Times New Roman"/>
                <w:sz w:val="24"/>
                <w:szCs w:val="24"/>
                <w:lang w:val="bg-BG" w:eastAsia="bg-BG"/>
              </w:rPr>
              <w:t>:</w:t>
            </w:r>
          </w:p>
          <w:p w:rsidR="00B8423D" w:rsidRDefault="00B8423D">
            <w:pPr>
              <w:spacing w:after="0" w:line="240" w:lineRule="auto"/>
              <w:jc w:val="center"/>
              <w:rPr>
                <w:rFonts w:ascii="TmsCyrNew" w:eastAsia="Times New Roman" w:hAnsi="TmsCyrNew" w:cs="Times New Roman"/>
                <w:sz w:val="24"/>
                <w:szCs w:val="24"/>
                <w:lang w:val="bg-BG" w:eastAsia="bg-BG"/>
              </w:rPr>
            </w:pP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1. Да се проведе инструктаж по ПБ с всички участници в ремонта по списък.</w:t>
            </w:r>
          </w:p>
          <w:p w:rsidR="00B8423D" w:rsidRDefault="00B8423D">
            <w:pPr>
              <w:spacing w:after="0" w:line="240" w:lineRule="auto"/>
              <w:jc w:val="right"/>
              <w:rPr>
                <w:rFonts w:ascii="TmsCyrNew" w:eastAsia="Times New Roman" w:hAnsi="TmsCyrNew" w:cs="Times New Roman"/>
                <w:sz w:val="24"/>
                <w:szCs w:val="24"/>
                <w:lang w:val="bg-BG" w:eastAsia="bg-BG"/>
              </w:rPr>
            </w:pP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срок: Преди началото на ремонта</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B8423D">
            <w:pPr>
              <w:spacing w:after="0" w:line="240" w:lineRule="auto"/>
              <w:ind w:firstLine="5670"/>
              <w:rPr>
                <w:rFonts w:ascii="TmsCyrNew" w:eastAsia="Times New Roman" w:hAnsi="TmsCyrNew" w:cs="Times New Roman"/>
                <w:sz w:val="24"/>
                <w:szCs w:val="24"/>
                <w:lang w:val="bg-BG" w:eastAsia="bg-BG"/>
              </w:rPr>
            </w:pPr>
          </w:p>
          <w:p w:rsidR="00B8423D" w:rsidRDefault="00C26781">
            <w:pPr>
              <w:spacing w:after="0" w:line="240" w:lineRule="auto"/>
              <w:jc w:val="both"/>
            </w:pPr>
            <w:r>
              <w:rPr>
                <w:rFonts w:ascii="TmsCyrNew" w:eastAsia="Times New Roman" w:hAnsi="TmsCyrNew" w:cs="Times New Roman"/>
                <w:sz w:val="24"/>
                <w:szCs w:val="24"/>
                <w:lang w:val="bg-BG" w:eastAsia="bg-BG"/>
              </w:rPr>
              <w:t xml:space="preserve">   2. Да се извърши основно почистване от горими и ненужни материали на обекта, а тези, които не може да се отстранят, да се пожарообезопасят. Когато горимите материали и конструкции не могат да бъдат премахнати, същите да се покриват с негорим материал.</w:t>
            </w:r>
          </w:p>
          <w:p w:rsidR="00B8423D" w:rsidRDefault="00B8423D">
            <w:pPr>
              <w:spacing w:after="0" w:line="240" w:lineRule="auto"/>
              <w:jc w:val="right"/>
              <w:rPr>
                <w:rFonts w:ascii="TmsCyrNew" w:eastAsia="Times New Roman" w:hAnsi="TmsCyrNew" w:cs="Times New Roman"/>
                <w:sz w:val="24"/>
                <w:szCs w:val="24"/>
                <w:lang w:val="bg-BG" w:eastAsia="bg-BG"/>
              </w:rPr>
            </w:pP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срок: Преди началото на ремонта</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B8423D">
            <w:pPr>
              <w:spacing w:after="0" w:line="240" w:lineRule="auto"/>
              <w:ind w:firstLine="5670"/>
              <w:rPr>
                <w:rFonts w:ascii="TmsCyrNew" w:eastAsia="Times New Roman" w:hAnsi="TmsCyrNew" w:cs="Times New Roman"/>
                <w:sz w:val="24"/>
                <w:szCs w:val="24"/>
                <w:lang w:val="bg-BG" w:eastAsia="bg-BG"/>
              </w:rPr>
            </w:pP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3. Да се извърши проверка за състоянието на пожаротехническите средства за първоначално гасене на пожари и пожарните хидранти, и установените неизправности се отстранят.</w:t>
            </w:r>
          </w:p>
          <w:p w:rsidR="00B8423D" w:rsidRDefault="00B8423D">
            <w:pPr>
              <w:spacing w:after="0" w:line="240" w:lineRule="auto"/>
              <w:rPr>
                <w:rFonts w:ascii="TmsCyrNew" w:eastAsia="Times New Roman" w:hAnsi="TmsCyrNew" w:cs="Times New Roman"/>
                <w:sz w:val="24"/>
                <w:szCs w:val="24"/>
                <w:lang w:val="bg-BG" w:eastAsia="bg-BG"/>
              </w:rPr>
            </w:pP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срок: Преди началото на ремонта</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C26781">
            <w:pPr>
              <w:spacing w:after="0" w:line="240" w:lineRule="auto"/>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w:t>
            </w:r>
          </w:p>
          <w:p w:rsidR="00B8423D" w:rsidRDefault="00C26781">
            <w:pPr>
              <w:spacing w:after="0" w:line="240" w:lineRule="auto"/>
              <w:jc w:val="center"/>
              <w:rPr>
                <w:rFonts w:ascii="TmsCyrNew" w:eastAsia="Times New Roman" w:hAnsi="TmsCyrNew" w:cs="Times New Roman"/>
                <w:b/>
                <w:bCs/>
                <w:iCs/>
                <w:sz w:val="24"/>
                <w:szCs w:val="24"/>
                <w:u w:val="single"/>
                <w:lang w:val="bg-BG" w:eastAsia="bg-BG"/>
              </w:rPr>
            </w:pPr>
            <w:r>
              <w:rPr>
                <w:rFonts w:ascii="TmsCyrNew" w:eastAsia="Times New Roman" w:hAnsi="TmsCyrNew" w:cs="Times New Roman"/>
                <w:b/>
                <w:bCs/>
                <w:iCs/>
                <w:sz w:val="24"/>
                <w:szCs w:val="24"/>
                <w:u w:val="single"/>
                <w:lang w:val="bg-BG" w:eastAsia="bg-BG"/>
              </w:rPr>
              <w:t>II. Мероприятия по време на ремонта за осъществяване на контрол при извършване на отделните дейности:</w:t>
            </w:r>
          </w:p>
          <w:p w:rsidR="00B8423D" w:rsidRDefault="00B8423D">
            <w:pPr>
              <w:spacing w:after="0" w:line="240" w:lineRule="auto"/>
              <w:jc w:val="center"/>
              <w:rPr>
                <w:rFonts w:ascii="TmsCyrNew" w:eastAsia="Times New Roman" w:hAnsi="TmsCyrNew" w:cs="Times New Roman"/>
                <w:b/>
                <w:bCs/>
                <w:i/>
                <w:iCs/>
                <w:sz w:val="24"/>
                <w:szCs w:val="24"/>
                <w:u w:val="single"/>
                <w:lang w:val="bg-BG" w:eastAsia="bg-BG"/>
              </w:rPr>
            </w:pP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b/>
                <w:bCs/>
                <w:i/>
                <w:iCs/>
                <w:sz w:val="24"/>
                <w:szCs w:val="24"/>
                <w:lang w:val="bg-BG" w:eastAsia="bg-BG"/>
              </w:rPr>
              <w:t xml:space="preserve"> </w:t>
            </w:r>
            <w:r>
              <w:rPr>
                <w:rFonts w:ascii="TmsCyrNew" w:eastAsia="Times New Roman" w:hAnsi="TmsCyrNew" w:cs="Times New Roman"/>
                <w:sz w:val="24"/>
                <w:szCs w:val="24"/>
                <w:lang w:val="bg-BG" w:eastAsia="bg-BG"/>
              </w:rPr>
              <w:t xml:space="preserve">   1. Стриктно да се изпълняват изискванията от Наредба №</w:t>
            </w:r>
            <w:r>
              <w:rPr>
                <w:rFonts w:ascii="TmsCyrNew" w:eastAsia="Times New Roman" w:hAnsi="TmsCyrNew" w:cs="Times New Roman"/>
                <w:sz w:val="20"/>
                <w:szCs w:val="20"/>
                <w:lang w:eastAsia="bg-BG"/>
              </w:rPr>
              <w:t xml:space="preserve"> </w:t>
            </w:r>
            <w:r>
              <w:rPr>
                <w:rFonts w:ascii="TmsCyrNew" w:eastAsia="Times New Roman" w:hAnsi="TmsCyrNew" w:cs="Times New Roman"/>
                <w:sz w:val="24"/>
                <w:szCs w:val="24"/>
                <w:lang w:val="bg-BG" w:eastAsia="bg-BG"/>
              </w:rPr>
              <w:t>8121з-647/01.10.2014 г.</w:t>
            </w:r>
            <w:r>
              <w:rPr>
                <w:rFonts w:ascii="TmsCyrNew" w:eastAsia="Times New Roman" w:hAnsi="TmsCyrNew" w:cs="Times New Roman"/>
                <w:b/>
                <w:sz w:val="20"/>
                <w:szCs w:val="20"/>
                <w:lang w:val="bg-BG" w:eastAsia="bg-BG"/>
              </w:rPr>
              <w:t xml:space="preserve"> </w:t>
            </w:r>
            <w:r>
              <w:rPr>
                <w:rFonts w:ascii="TmsCyrNew" w:eastAsia="Times New Roman" w:hAnsi="TmsCyrNew" w:cs="Times New Roman"/>
                <w:sz w:val="24"/>
                <w:szCs w:val="24"/>
                <w:lang w:val="bg-BG" w:eastAsia="bg-BG"/>
              </w:rPr>
              <w:t xml:space="preserve">за ПНПБЕО.                                                                                                </w:t>
            </w:r>
          </w:p>
          <w:p w:rsidR="00B8423D" w:rsidRDefault="00C26781">
            <w:pPr>
              <w:spacing w:after="0" w:line="240" w:lineRule="auto"/>
              <w:ind w:left="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срок: Постоянен</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B8423D">
            <w:pPr>
              <w:spacing w:after="0" w:line="240" w:lineRule="auto"/>
              <w:ind w:firstLine="5670"/>
              <w:rPr>
                <w:rFonts w:ascii="TmsCyrNew" w:eastAsia="Times New Roman" w:hAnsi="TmsCyrNew" w:cs="Times New Roman"/>
                <w:sz w:val="24"/>
                <w:szCs w:val="24"/>
                <w:lang w:val="bg-BG" w:eastAsia="bg-BG"/>
              </w:rPr>
            </w:pP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2. По време на ремонта да се поддържат свободни евакуационните пътища и изходи и да се осигури достъп до всички съседни обекти /помещения/ и до пожарните хидранти.</w:t>
            </w:r>
          </w:p>
          <w:p w:rsidR="00B8423D" w:rsidRDefault="00C26781">
            <w:pPr>
              <w:spacing w:after="0" w:line="240" w:lineRule="auto"/>
              <w:ind w:left="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срок: Постоянен</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B8423D">
            <w:pPr>
              <w:spacing w:after="0" w:line="240" w:lineRule="auto"/>
              <w:ind w:firstLine="5670"/>
              <w:rPr>
                <w:rFonts w:ascii="TmsCyrNew" w:eastAsia="Times New Roman" w:hAnsi="TmsCyrNew" w:cs="Times New Roman"/>
                <w:sz w:val="24"/>
                <w:szCs w:val="24"/>
                <w:lang w:val="bg-BG" w:eastAsia="bg-BG"/>
              </w:rPr>
            </w:pPr>
          </w:p>
          <w:p w:rsidR="00B8423D" w:rsidRDefault="00C26781">
            <w:pPr>
              <w:spacing w:after="0" w:line="240" w:lineRule="auto"/>
              <w:jc w:val="both"/>
            </w:pPr>
            <w:r>
              <w:rPr>
                <w:rFonts w:ascii="TmsCyrNew" w:eastAsia="Times New Roman" w:hAnsi="TmsCyrNew" w:cs="Times New Roman"/>
                <w:sz w:val="24"/>
                <w:szCs w:val="24"/>
                <w:lang w:val="bg-BG" w:eastAsia="bg-BG"/>
              </w:rPr>
              <w:t xml:space="preserve">    3. Съхраняването на необходимите за ремонта машини, резервни части и различни видове строителни материали и др. да става само в определеното за целта помещение.</w:t>
            </w:r>
          </w:p>
          <w:p w:rsidR="00B8423D" w:rsidRDefault="00C26781">
            <w:pPr>
              <w:spacing w:after="0" w:line="240" w:lineRule="auto"/>
              <w:ind w:left="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срок: Постоянен</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C26781">
            <w:pPr>
              <w:spacing w:after="0" w:line="240" w:lineRule="auto"/>
              <w:jc w:val="right"/>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w:t>
            </w: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4. При извършване на монтажни и заваръчни работи в помещения, осигурени с пожароизвестителни системи и евакуационно осветление, да се вземат необходимите мерки за недопускане лъжливо сработване или повреда на същите.</w:t>
            </w:r>
          </w:p>
          <w:p w:rsidR="00B8423D" w:rsidRDefault="00B8423D">
            <w:pPr>
              <w:spacing w:after="0" w:line="240" w:lineRule="auto"/>
              <w:ind w:left="5670"/>
              <w:rPr>
                <w:rFonts w:ascii="TmsCyrNew" w:eastAsia="Times New Roman" w:hAnsi="TmsCyrNew" w:cs="Times New Roman"/>
                <w:sz w:val="24"/>
                <w:szCs w:val="24"/>
                <w:lang w:val="bg-BG" w:eastAsia="bg-BG"/>
              </w:rPr>
            </w:pPr>
          </w:p>
          <w:p w:rsidR="00B8423D" w:rsidRDefault="00C26781">
            <w:pPr>
              <w:spacing w:after="0" w:line="240" w:lineRule="auto"/>
              <w:ind w:left="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срок: Постоянен</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C26781">
            <w:pPr>
              <w:spacing w:after="0" w:line="240" w:lineRule="auto"/>
              <w:jc w:val="right"/>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w:t>
            </w: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5. Всички работни места да се почистват от горими отпадъци и материали след завършване на работния ден. Отпадъците да се съхраняват в специални негорими затворени съдове.</w:t>
            </w:r>
          </w:p>
          <w:p w:rsidR="00B8423D" w:rsidRDefault="00C26781">
            <w:pPr>
              <w:spacing w:after="0" w:line="240" w:lineRule="auto"/>
              <w:ind w:left="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w:t>
            </w:r>
          </w:p>
          <w:p w:rsidR="00B8423D" w:rsidRDefault="00C26781">
            <w:pPr>
              <w:spacing w:after="0" w:line="240" w:lineRule="auto"/>
              <w:ind w:left="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срок: Постоянен</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B8423D">
            <w:pPr>
              <w:spacing w:after="0" w:line="240" w:lineRule="auto"/>
              <w:jc w:val="right"/>
              <w:rPr>
                <w:rFonts w:ascii="TmsCyrNew" w:eastAsia="Times New Roman" w:hAnsi="TmsCyrNew" w:cs="Times New Roman"/>
                <w:sz w:val="24"/>
                <w:szCs w:val="24"/>
                <w:lang w:val="bg-BG" w:eastAsia="bg-BG"/>
              </w:rPr>
            </w:pPr>
          </w:p>
          <w:p w:rsidR="00B8423D" w:rsidRDefault="00C26781">
            <w:pPr>
              <w:spacing w:after="0" w:line="240" w:lineRule="auto"/>
              <w:jc w:val="right"/>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                                                                                </w:t>
            </w:r>
          </w:p>
          <w:p w:rsidR="00B8423D" w:rsidRDefault="00C26781">
            <w:pPr>
              <w:spacing w:after="0" w:line="240" w:lineRule="auto"/>
              <w:jc w:val="center"/>
              <w:rPr>
                <w:rFonts w:ascii="TmsCyrNew" w:eastAsia="Times New Roman" w:hAnsi="TmsCyrNew" w:cs="Times New Roman"/>
                <w:b/>
                <w:bCs/>
                <w:i/>
                <w:iCs/>
                <w:sz w:val="24"/>
                <w:szCs w:val="24"/>
                <w:u w:val="single"/>
                <w:lang w:val="bg-BG" w:eastAsia="bg-BG"/>
              </w:rPr>
            </w:pPr>
            <w:r>
              <w:rPr>
                <w:rFonts w:ascii="TmsCyrNew" w:eastAsia="Times New Roman" w:hAnsi="TmsCyrNew" w:cs="Times New Roman"/>
                <w:b/>
                <w:bCs/>
                <w:i/>
                <w:iCs/>
                <w:sz w:val="24"/>
                <w:szCs w:val="24"/>
                <w:u w:val="single"/>
                <w:lang w:val="bg-BG" w:eastAsia="bg-BG"/>
              </w:rPr>
              <w:t>III. Мероприятия след ремонта за осъществяване на контрол при извършване на отделните дейности:</w:t>
            </w:r>
          </w:p>
          <w:p w:rsidR="00B8423D" w:rsidRDefault="00B8423D">
            <w:pPr>
              <w:spacing w:after="0" w:line="240" w:lineRule="auto"/>
              <w:jc w:val="both"/>
              <w:rPr>
                <w:rFonts w:ascii="TmsCyrNew" w:eastAsia="Times New Roman" w:hAnsi="TmsCyrNew" w:cs="Times New Roman"/>
                <w:b/>
                <w:bCs/>
                <w:sz w:val="24"/>
                <w:szCs w:val="24"/>
                <w:u w:val="single"/>
                <w:lang w:val="bg-BG" w:eastAsia="bg-BG"/>
              </w:rPr>
            </w:pPr>
          </w:p>
          <w:p w:rsidR="00B8423D" w:rsidRDefault="00B8423D">
            <w:pPr>
              <w:spacing w:after="0" w:line="240" w:lineRule="auto"/>
              <w:jc w:val="center"/>
              <w:rPr>
                <w:rFonts w:ascii="TmsCyrNew" w:eastAsia="Times New Roman" w:hAnsi="TmsCyrNew" w:cs="Times New Roman"/>
                <w:b/>
                <w:bCs/>
                <w:sz w:val="24"/>
                <w:szCs w:val="24"/>
                <w:u w:val="single"/>
                <w:lang w:val="bg-BG" w:eastAsia="bg-BG"/>
              </w:rPr>
            </w:pP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eastAsia="bg-BG"/>
              </w:rPr>
              <w:t xml:space="preserve"> </w:t>
            </w:r>
            <w:r>
              <w:rPr>
                <w:rFonts w:ascii="TmsCyrNew" w:eastAsia="Times New Roman" w:hAnsi="TmsCyrNew" w:cs="Times New Roman"/>
                <w:sz w:val="24"/>
                <w:szCs w:val="24"/>
                <w:lang w:val="bg-BG" w:eastAsia="bg-BG"/>
              </w:rPr>
              <w:t xml:space="preserve"> 1. След приключване на ремонта, мястото където е извършен ремонта да се почисти.</w:t>
            </w:r>
          </w:p>
          <w:p w:rsidR="00B8423D" w:rsidRDefault="00C26781">
            <w:pPr>
              <w:spacing w:after="0" w:line="240" w:lineRule="auto"/>
              <w:rPr>
                <w:rFonts w:ascii="TmsCyrNew" w:eastAsia="Times New Roman" w:hAnsi="TmsCyrNew" w:cs="Times New Roman"/>
                <w:sz w:val="24"/>
                <w:szCs w:val="24"/>
                <w:lang w:eastAsia="bg-BG"/>
              </w:rPr>
            </w:pPr>
            <w:r>
              <w:rPr>
                <w:rFonts w:ascii="TmsCyrNew" w:eastAsia="Times New Roman" w:hAnsi="TmsCyrNew" w:cs="Times New Roman"/>
                <w:sz w:val="24"/>
                <w:szCs w:val="24"/>
                <w:lang w:val="bg-BG" w:eastAsia="bg-BG"/>
              </w:rPr>
              <w:t xml:space="preserve">                                   </w:t>
            </w:r>
          </w:p>
          <w:p w:rsidR="00B8423D" w:rsidRDefault="00C26781">
            <w:pPr>
              <w:spacing w:after="0" w:line="240" w:lineRule="auto"/>
              <w:ind w:firstLine="5670"/>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отг:....................................................</w:t>
            </w:r>
          </w:p>
          <w:p w:rsidR="00B8423D" w:rsidRDefault="00B8423D">
            <w:pPr>
              <w:spacing w:after="0" w:line="240" w:lineRule="auto"/>
              <w:jc w:val="center"/>
              <w:rPr>
                <w:rFonts w:ascii="TmsCyrNew" w:eastAsia="Times New Roman" w:hAnsi="TmsCyrNew" w:cs="Times New Roman"/>
                <w:color w:val="FF0000"/>
                <w:sz w:val="28"/>
                <w:szCs w:val="28"/>
                <w:lang w:eastAsia="bg-BG"/>
              </w:rPr>
            </w:pPr>
          </w:p>
          <w:p w:rsidR="00B8423D" w:rsidRDefault="00B8423D">
            <w:pPr>
              <w:spacing w:after="0" w:line="240" w:lineRule="auto"/>
              <w:jc w:val="center"/>
              <w:rPr>
                <w:rFonts w:ascii="TmsCyrNew" w:eastAsia="Times New Roman" w:hAnsi="TmsCyrNew" w:cs="Times New Roman"/>
                <w:color w:val="FF0000"/>
                <w:sz w:val="28"/>
                <w:szCs w:val="28"/>
                <w:lang w:eastAsia="bg-BG"/>
              </w:rPr>
            </w:pPr>
          </w:p>
          <w:p w:rsidR="00B8423D" w:rsidRDefault="00B8423D">
            <w:pPr>
              <w:spacing w:after="0" w:line="240" w:lineRule="auto"/>
              <w:jc w:val="center"/>
              <w:rPr>
                <w:rFonts w:ascii="TmsCyrNew" w:eastAsia="Times New Roman" w:hAnsi="TmsCyrNew" w:cs="Times New Roman"/>
                <w:color w:val="FF0000"/>
                <w:sz w:val="28"/>
                <w:szCs w:val="28"/>
                <w:lang w:eastAsia="bg-BG"/>
              </w:rPr>
            </w:pPr>
          </w:p>
          <w:p w:rsidR="00B8423D" w:rsidRDefault="00B8423D">
            <w:pPr>
              <w:spacing w:after="0" w:line="240" w:lineRule="auto"/>
              <w:rPr>
                <w:rFonts w:ascii="TmsCyrNew" w:eastAsia="Times New Roman" w:hAnsi="TmsCyrNew" w:cs="Times New Roman"/>
                <w:sz w:val="28"/>
                <w:szCs w:val="28"/>
                <w:lang w:eastAsia="bg-BG"/>
              </w:rPr>
            </w:pPr>
          </w:p>
          <w:p w:rsidR="00B8423D" w:rsidRDefault="00C26781">
            <w:pPr>
              <w:spacing w:after="0" w:line="240" w:lineRule="atLeast"/>
              <w:ind w:firstLine="4962"/>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ПРЕДЛАГА: ........................................</w:t>
            </w:r>
          </w:p>
          <w:p w:rsidR="00B8423D" w:rsidRDefault="00C26781">
            <w:pPr>
              <w:spacing w:after="0" w:line="240" w:lineRule="atLeast"/>
              <w:ind w:firstLine="709"/>
              <w:jc w:val="both"/>
              <w:rPr>
                <w:rFonts w:ascii="Times New Roman" w:eastAsia="Times New Roman" w:hAnsi="Times New Roman" w:cs="Times New Roman"/>
                <w:sz w:val="16"/>
                <w:szCs w:val="16"/>
                <w:lang w:eastAsia="bg-BG"/>
              </w:rPr>
            </w:pPr>
            <w:r>
              <w:rPr>
                <w:rFonts w:ascii="Times New Roman" w:eastAsia="Times New Roman" w:hAnsi="Times New Roman" w:cs="Times New Roman"/>
                <w:sz w:val="28"/>
                <w:szCs w:val="28"/>
                <w:lang w:val="bg-BG" w:eastAsia="bg-BG"/>
              </w:rPr>
              <w:t xml:space="preserve">                                                                               </w:t>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16"/>
                <w:szCs w:val="16"/>
                <w:lang w:val="bg-BG" w:eastAsia="bg-BG"/>
              </w:rPr>
              <w:t>(име, фамилия, длъжност)</w:t>
            </w:r>
          </w:p>
          <w:p w:rsidR="00B8423D" w:rsidRDefault="00B8423D">
            <w:pPr>
              <w:spacing w:after="0" w:line="240" w:lineRule="atLeast"/>
              <w:ind w:firstLine="709"/>
              <w:jc w:val="both"/>
              <w:rPr>
                <w:rFonts w:ascii="Times New Roman" w:eastAsia="Times New Roman" w:hAnsi="Times New Roman" w:cs="Times New Roman"/>
                <w:sz w:val="16"/>
                <w:szCs w:val="16"/>
                <w:lang w:eastAsia="bg-BG"/>
              </w:rPr>
            </w:pPr>
          </w:p>
          <w:p w:rsidR="00B8423D" w:rsidRDefault="00B8423D">
            <w:pPr>
              <w:spacing w:after="0" w:line="280" w:lineRule="exact"/>
              <w:jc w:val="both"/>
              <w:rPr>
                <w:rFonts w:ascii="Times New Roman" w:hAnsi="Times New Roman" w:cs="Times New Roman"/>
                <w:color w:val="FF0000"/>
                <w:sz w:val="24"/>
                <w:szCs w:val="24"/>
                <w:lang w:val="bg-BG"/>
              </w:rPr>
            </w:pPr>
          </w:p>
          <w:p w:rsidR="00B8423D" w:rsidRDefault="00B8423D">
            <w:pPr>
              <w:spacing w:after="0" w:line="280" w:lineRule="exact"/>
              <w:jc w:val="both"/>
              <w:rPr>
                <w:rFonts w:ascii="Times New Roman" w:hAnsi="Times New Roman" w:cs="Times New Roman"/>
                <w:color w:val="FF0000"/>
                <w:sz w:val="24"/>
                <w:szCs w:val="24"/>
                <w:lang w:val="bg-BG"/>
              </w:rPr>
            </w:pPr>
          </w:p>
          <w:p w:rsidR="00B8423D" w:rsidRDefault="00B8423D">
            <w:pPr>
              <w:spacing w:after="0" w:line="280" w:lineRule="exact"/>
              <w:jc w:val="both"/>
              <w:rPr>
                <w:rFonts w:ascii="Times New Roman" w:hAnsi="Times New Roman" w:cs="Times New Roman"/>
                <w:color w:val="FF0000"/>
                <w:sz w:val="24"/>
                <w:szCs w:val="24"/>
                <w:lang w:val="bg-BG"/>
              </w:rPr>
            </w:pPr>
          </w:p>
          <w:p w:rsidR="00B61F06" w:rsidRDefault="00B61F06">
            <w:pPr>
              <w:spacing w:after="0" w:line="280" w:lineRule="exact"/>
              <w:jc w:val="both"/>
              <w:rPr>
                <w:rFonts w:ascii="Times New Roman" w:hAnsi="Times New Roman" w:cs="Times New Roman"/>
                <w:color w:val="FF0000"/>
                <w:sz w:val="24"/>
                <w:szCs w:val="24"/>
                <w:lang w:val="bg-BG"/>
              </w:rPr>
            </w:pPr>
          </w:p>
          <w:p w:rsidR="00B61F06" w:rsidRDefault="00B61F06">
            <w:pPr>
              <w:spacing w:after="0" w:line="280" w:lineRule="exact"/>
              <w:jc w:val="both"/>
              <w:rPr>
                <w:rFonts w:ascii="Times New Roman" w:hAnsi="Times New Roman" w:cs="Times New Roman"/>
                <w:color w:val="FF0000"/>
                <w:sz w:val="24"/>
                <w:szCs w:val="24"/>
                <w:lang w:val="bg-BG"/>
              </w:rPr>
            </w:pPr>
          </w:p>
          <w:p w:rsidR="00B61F06" w:rsidRDefault="00B61F06">
            <w:pPr>
              <w:spacing w:after="0" w:line="280" w:lineRule="exact"/>
              <w:jc w:val="both"/>
              <w:rPr>
                <w:rFonts w:ascii="Times New Roman" w:hAnsi="Times New Roman" w:cs="Times New Roman"/>
                <w:color w:val="FF0000"/>
                <w:sz w:val="24"/>
                <w:szCs w:val="24"/>
                <w:lang w:val="bg-BG"/>
              </w:rPr>
            </w:pPr>
          </w:p>
          <w:p w:rsidR="00B8423D" w:rsidRDefault="00B8423D">
            <w:pPr>
              <w:spacing w:after="0" w:line="280" w:lineRule="exact"/>
              <w:jc w:val="both"/>
              <w:rPr>
                <w:rFonts w:ascii="Times New Roman" w:hAnsi="Times New Roman" w:cs="Times New Roman"/>
                <w:color w:val="FF0000"/>
                <w:sz w:val="24"/>
                <w:szCs w:val="24"/>
                <w:lang w:val="bg-BG"/>
              </w:rPr>
            </w:pPr>
          </w:p>
          <w:p w:rsidR="00B8423D" w:rsidRDefault="00B8423D">
            <w:pPr>
              <w:spacing w:after="0" w:line="280" w:lineRule="exact"/>
              <w:jc w:val="both"/>
              <w:rPr>
                <w:rFonts w:ascii="Times New Roman" w:hAnsi="Times New Roman" w:cs="Times New Roman"/>
                <w:color w:val="FF0000"/>
                <w:sz w:val="24"/>
                <w:szCs w:val="24"/>
                <w:lang w:val="bg-BG"/>
              </w:rPr>
            </w:pPr>
          </w:p>
          <w:tbl>
            <w:tblPr>
              <w:tblW w:w="9781" w:type="dxa"/>
              <w:tblCellMar>
                <w:top w:w="30" w:type="dxa"/>
                <w:left w:w="30" w:type="dxa"/>
                <w:bottom w:w="30" w:type="dxa"/>
                <w:right w:w="30" w:type="dxa"/>
              </w:tblCellMar>
              <w:tblLook w:val="04A0" w:firstRow="1" w:lastRow="0" w:firstColumn="1" w:lastColumn="0" w:noHBand="0" w:noVBand="1"/>
            </w:tblPr>
            <w:tblGrid>
              <w:gridCol w:w="493"/>
              <w:gridCol w:w="3049"/>
              <w:gridCol w:w="3544"/>
              <w:gridCol w:w="1701"/>
              <w:gridCol w:w="994"/>
            </w:tblGrid>
            <w:tr w:rsidR="00B8423D">
              <w:tc>
                <w:tcPr>
                  <w:tcW w:w="9781" w:type="dxa"/>
                  <w:gridSpan w:val="5"/>
                  <w:shd w:val="clear" w:color="auto" w:fill="auto"/>
                </w:tcPr>
                <w:p w:rsidR="00B8423D" w:rsidRDefault="00C26781">
                  <w:pPr>
                    <w:pStyle w:val="htleft"/>
                    <w:spacing w:before="280" w:after="280"/>
                    <w:jc w:val="right"/>
                  </w:pPr>
                  <w:r>
                    <w:t xml:space="preserve">УТВЪРЖДАВАМ: ........................... </w:t>
                  </w:r>
                </w:p>
              </w:tc>
            </w:tr>
            <w:tr w:rsidR="00B8423D">
              <w:tc>
                <w:tcPr>
                  <w:tcW w:w="9781" w:type="dxa"/>
                  <w:gridSpan w:val="5"/>
                  <w:shd w:val="clear" w:color="auto" w:fill="auto"/>
                </w:tcPr>
                <w:p w:rsidR="00B8423D" w:rsidRDefault="00C26781">
                  <w:pPr>
                    <w:pStyle w:val="htright"/>
                    <w:spacing w:before="280" w:after="280"/>
                  </w:pPr>
                  <w:r>
                    <w:t xml:space="preserve">(подпис и печат) </w:t>
                  </w:r>
                </w:p>
              </w:tc>
            </w:tr>
            <w:tr w:rsidR="00B8423D">
              <w:tc>
                <w:tcPr>
                  <w:tcW w:w="9781" w:type="dxa"/>
                  <w:gridSpan w:val="5"/>
                  <w:shd w:val="clear" w:color="auto" w:fill="auto"/>
                </w:tcPr>
                <w:p w:rsidR="00B8423D" w:rsidRDefault="00C26781">
                  <w:pPr>
                    <w:pStyle w:val="htleft"/>
                    <w:tabs>
                      <w:tab w:val="left" w:pos="6179"/>
                      <w:tab w:val="left" w:pos="6513"/>
                      <w:tab w:val="right" w:pos="9863"/>
                    </w:tabs>
                    <w:spacing w:before="280" w:after="280"/>
                  </w:pPr>
                  <w:r>
                    <w:tab/>
                    <w:t xml:space="preserve">ДИРЕКТОР: .................................... </w:t>
                  </w:r>
                </w:p>
              </w:tc>
            </w:tr>
            <w:tr w:rsidR="00B8423D">
              <w:tc>
                <w:tcPr>
                  <w:tcW w:w="9781" w:type="dxa"/>
                  <w:gridSpan w:val="5"/>
                  <w:shd w:val="clear" w:color="auto" w:fill="auto"/>
                </w:tcPr>
                <w:p w:rsidR="00B8423D" w:rsidRDefault="00C26781">
                  <w:pPr>
                    <w:pStyle w:val="htright"/>
                    <w:spacing w:before="280" w:after="280"/>
                  </w:pPr>
                  <w:r>
                    <w:t xml:space="preserve">(име и фамилия) </w:t>
                  </w:r>
                </w:p>
              </w:tc>
            </w:tr>
            <w:tr w:rsidR="00B8423D">
              <w:tc>
                <w:tcPr>
                  <w:tcW w:w="9781" w:type="dxa"/>
                  <w:gridSpan w:val="5"/>
                  <w:shd w:val="clear" w:color="auto" w:fill="auto"/>
                </w:tcPr>
                <w:p w:rsidR="00B8423D" w:rsidRDefault="00C26781">
                  <w:pPr>
                    <w:pStyle w:val="htleft"/>
                    <w:spacing w:before="280" w:after="280"/>
                    <w:jc w:val="right"/>
                  </w:pPr>
                  <w:r>
                    <w:t xml:space="preserve">Дата: ........................................ </w:t>
                  </w:r>
                </w:p>
              </w:tc>
            </w:tr>
            <w:tr w:rsidR="00B8423D">
              <w:tc>
                <w:tcPr>
                  <w:tcW w:w="9781" w:type="dxa"/>
                  <w:gridSpan w:val="5"/>
                  <w:shd w:val="clear" w:color="auto" w:fill="auto"/>
                </w:tcPr>
                <w:p w:rsidR="00B8423D" w:rsidRPr="00C26781" w:rsidRDefault="00B8423D">
                  <w:pPr>
                    <w:spacing w:after="0" w:line="240" w:lineRule="auto"/>
                    <w:jc w:val="center"/>
                    <w:rPr>
                      <w:rFonts w:ascii="Times New Roman" w:eastAsia="Times New Roman" w:hAnsi="Times New Roman" w:cs="Times New Roman"/>
                      <w:bCs/>
                      <w:iCs/>
                      <w:sz w:val="40"/>
                      <w:szCs w:val="40"/>
                      <w:lang w:val="bg-BG" w:eastAsia="bg-BG"/>
                    </w:rPr>
                  </w:pPr>
                </w:p>
                <w:p w:rsidR="00B8423D" w:rsidRDefault="00C26781">
                  <w:pPr>
                    <w:spacing w:after="0" w:line="240" w:lineRule="auto"/>
                    <w:jc w:val="center"/>
                    <w:rPr>
                      <w:rFonts w:ascii="Times New Roman" w:eastAsia="Times New Roman" w:hAnsi="Times New Roman" w:cs="Times New Roman"/>
                      <w:bCs/>
                      <w:iCs/>
                      <w:sz w:val="36"/>
                      <w:szCs w:val="36"/>
                      <w:lang w:val="bg-BG" w:eastAsia="bg-BG"/>
                    </w:rPr>
                  </w:pPr>
                  <w:r w:rsidRPr="00C26781">
                    <w:rPr>
                      <w:rFonts w:ascii="Times New Roman" w:eastAsia="Times New Roman" w:hAnsi="Times New Roman" w:cs="Times New Roman"/>
                      <w:bCs/>
                      <w:iCs/>
                      <w:sz w:val="36"/>
                      <w:szCs w:val="36"/>
                      <w:lang w:val="bg-BG" w:eastAsia="bg-BG"/>
                    </w:rPr>
                    <w:t>П Л А Н</w:t>
                  </w:r>
                </w:p>
                <w:p w:rsidR="00B61F06" w:rsidRPr="00C26781" w:rsidRDefault="00B61F06">
                  <w:pPr>
                    <w:spacing w:after="0" w:line="240" w:lineRule="auto"/>
                    <w:jc w:val="center"/>
                    <w:rPr>
                      <w:rFonts w:ascii="Times New Roman" w:eastAsia="Times New Roman" w:hAnsi="Times New Roman" w:cs="Times New Roman"/>
                      <w:bCs/>
                      <w:iCs/>
                      <w:sz w:val="36"/>
                      <w:szCs w:val="36"/>
                      <w:lang w:val="bg-BG" w:eastAsia="bg-BG"/>
                    </w:rPr>
                  </w:pPr>
                </w:p>
              </w:tc>
            </w:tr>
            <w:tr w:rsidR="00B8423D">
              <w:tc>
                <w:tcPr>
                  <w:tcW w:w="9781" w:type="dxa"/>
                  <w:gridSpan w:val="5"/>
                  <w:shd w:val="clear" w:color="auto" w:fill="auto"/>
                </w:tcPr>
                <w:p w:rsidR="00B8423D" w:rsidRDefault="00C26781">
                  <w:pPr>
                    <w:spacing w:after="0" w:line="240" w:lineRule="auto"/>
                    <w:jc w:val="center"/>
                    <w:rPr>
                      <w:rFonts w:ascii="Times New Roman" w:eastAsia="Times New Roman" w:hAnsi="Times New Roman" w:cs="Times New Roman"/>
                      <w:iCs/>
                      <w:sz w:val="28"/>
                      <w:szCs w:val="28"/>
                      <w:lang w:val="bg-BG" w:eastAsia="bg-BG"/>
                    </w:rPr>
                  </w:pPr>
                  <w:r w:rsidRPr="00C26781">
                    <w:rPr>
                      <w:rFonts w:ascii="Times New Roman" w:eastAsia="Times New Roman" w:hAnsi="Times New Roman" w:cs="Times New Roman"/>
                      <w:iCs/>
                      <w:sz w:val="28"/>
                      <w:szCs w:val="28"/>
                      <w:lang w:val="bg-BG" w:eastAsia="bg-BG"/>
                    </w:rPr>
                    <w:t>за евакуация на работещите и пребиваващите на обекта лица при пожар или авария</w:t>
                  </w:r>
                </w:p>
                <w:p w:rsidR="00B61F06" w:rsidRPr="00C26781" w:rsidRDefault="00B61F06">
                  <w:pPr>
                    <w:spacing w:after="0" w:line="240" w:lineRule="auto"/>
                    <w:jc w:val="center"/>
                    <w:rPr>
                      <w:rFonts w:ascii="Times New Roman" w:hAnsi="Times New Roman" w:cs="Times New Roman"/>
                      <w:sz w:val="28"/>
                      <w:szCs w:val="28"/>
                      <w:lang w:val="bg-BG"/>
                    </w:rPr>
                  </w:pPr>
                </w:p>
              </w:tc>
            </w:tr>
            <w:tr w:rsidR="00B8423D">
              <w:tc>
                <w:tcPr>
                  <w:tcW w:w="9781" w:type="dxa"/>
                  <w:gridSpan w:val="5"/>
                  <w:shd w:val="clear" w:color="auto" w:fill="auto"/>
                </w:tcPr>
                <w:p w:rsidR="00B8423D" w:rsidRDefault="00C26781">
                  <w:pPr>
                    <w:pStyle w:val="htcenter"/>
                    <w:spacing w:before="280" w:after="280"/>
                  </w:pPr>
                  <w:r>
                    <w:t xml:space="preserve">в обект: ...................................................................................................................................... </w:t>
                  </w:r>
                </w:p>
              </w:tc>
            </w:tr>
            <w:tr w:rsidR="00B8423D">
              <w:tc>
                <w:tcPr>
                  <w:tcW w:w="9781" w:type="dxa"/>
                  <w:gridSpan w:val="5"/>
                  <w:shd w:val="clear" w:color="auto" w:fill="auto"/>
                </w:tcPr>
                <w:p w:rsidR="00B8423D" w:rsidRDefault="00B8423D">
                  <w:pPr>
                    <w:spacing w:after="0" w:line="240" w:lineRule="auto"/>
                    <w:jc w:val="both"/>
                    <w:rPr>
                      <w:rFonts w:ascii="TmsCyrNew" w:eastAsia="Times New Roman" w:hAnsi="TmsCyrNew" w:cs="Times New Roman"/>
                      <w:sz w:val="24"/>
                      <w:szCs w:val="24"/>
                      <w:lang w:val="bg-BG" w:eastAsia="bg-BG"/>
                    </w:rPr>
                  </w:pPr>
                </w:p>
                <w:p w:rsidR="00B8423D" w:rsidRDefault="00C26781">
                  <w:pPr>
                    <w:spacing w:after="0" w:line="240" w:lineRule="auto"/>
                    <w:jc w:val="center"/>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 xml:space="preserve">на основание чл. 9, ал. 1, т. 4 от </w:t>
                  </w:r>
                  <w:r>
                    <w:rPr>
                      <w:rFonts w:ascii="Times New Roman" w:eastAsia="Times New Roman" w:hAnsi="Times New Roman" w:cs="Times New Roman"/>
                      <w:color w:val="000000"/>
                      <w:sz w:val="24"/>
                      <w:szCs w:val="24"/>
                      <w:lang w:val="bg-BG" w:eastAsia="ru-RU"/>
                    </w:rPr>
                    <w:t>Наредба № 8121з-647/01.10.2014 г. за правилата и нормите за пожарна безопасност при експлоатация на обектите (ПНПБЕО) (Обн. ДВ, бр. 89 от 2014 г.)</w:t>
                  </w:r>
                </w:p>
                <w:p w:rsidR="00B8423D" w:rsidRDefault="00B8423D">
                  <w:pPr>
                    <w:spacing w:after="0" w:line="240" w:lineRule="auto"/>
                    <w:jc w:val="both"/>
                    <w:rPr>
                      <w:rFonts w:ascii="TmsCyrNew" w:eastAsia="Times New Roman" w:hAnsi="TmsCyrNew" w:cs="Times New Roman"/>
                      <w:sz w:val="24"/>
                      <w:szCs w:val="24"/>
                      <w:lang w:val="bg-BG" w:eastAsia="bg-BG"/>
                    </w:rPr>
                  </w:pPr>
                </w:p>
                <w:p w:rsidR="00B8423D" w:rsidRDefault="00B8423D">
                  <w:pPr>
                    <w:spacing w:after="0" w:line="240" w:lineRule="auto"/>
                    <w:jc w:val="both"/>
                    <w:rPr>
                      <w:rFonts w:ascii="TmsCyrNew" w:eastAsia="Times New Roman" w:hAnsi="TmsCyrNew" w:cs="Times New Roman"/>
                      <w:sz w:val="24"/>
                      <w:szCs w:val="24"/>
                      <w:lang w:val="bg-BG" w:eastAsia="bg-BG"/>
                    </w:rPr>
                  </w:pP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Целта на настоящия план е предварително да се създаде организация за извършване на успешна и безпрепятствена евакуация на хората при пожар, без допускане на паника, пострадали и жертви.</w:t>
                  </w:r>
                </w:p>
                <w:p w:rsidR="00B8423D" w:rsidRDefault="00B8423D">
                  <w:pPr>
                    <w:widowControl w:val="0"/>
                    <w:spacing w:after="0" w:line="240" w:lineRule="auto"/>
                    <w:jc w:val="both"/>
                    <w:rPr>
                      <w:rFonts w:ascii="Times New Roman" w:hAnsi="Times New Roman" w:cs="Times New Roman"/>
                      <w:sz w:val="24"/>
                      <w:szCs w:val="24"/>
                      <w:lang w:val="bg-BG"/>
                    </w:rPr>
                  </w:pP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С плана за евакуация следва да се запознаят всички учители, ученици, служители, работници и временно пребиваващи в обекта.</w:t>
                  </w: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І. Категоризация на обитателите в обекта:</w:t>
                  </w: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Обитателите в обекта попадат в Категория „А1”, съгласно критериите, посочени в приложение № 2 към чл. 11, ал. 1 от Наредба № 8121з-647/01.10.2014 г. за ПНПБЕО, а именно: обитателите са будни, познават добре сградата и постоянно я обитават.</w:t>
                  </w:r>
                </w:p>
                <w:p w:rsidR="00B8423D" w:rsidRDefault="00B8423D">
                  <w:pPr>
                    <w:spacing w:after="0" w:line="240" w:lineRule="auto"/>
                    <w:jc w:val="both"/>
                    <w:rPr>
                      <w:rFonts w:ascii="TmsCyrNew" w:eastAsia="Times New Roman" w:hAnsi="TmsCyrNew" w:cs="Times New Roman"/>
                      <w:sz w:val="24"/>
                      <w:szCs w:val="24"/>
                      <w:lang w:val="bg-BG" w:eastAsia="bg-BG"/>
                    </w:rPr>
                  </w:pP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ІІ. Клас по функционална пожарна опасност на обекта:</w:t>
                  </w: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Обектът се класифицира от клас на функционална пожарна опасност Ф 4, подклас Ф 4.1.</w:t>
                  </w:r>
                </w:p>
                <w:p w:rsidR="00B8423D" w:rsidRDefault="00B8423D">
                  <w:pPr>
                    <w:spacing w:after="0" w:line="240" w:lineRule="auto"/>
                    <w:rPr>
                      <w:rFonts w:ascii="TmsCyrNew" w:eastAsia="Times New Roman" w:hAnsi="TmsCyrNew" w:cs="Times New Roman"/>
                      <w:b/>
                      <w:bCs/>
                      <w:sz w:val="24"/>
                      <w:szCs w:val="24"/>
                      <w:lang w:val="bg-BG" w:eastAsia="bg-BG" w:bidi="bg-BG"/>
                    </w:rPr>
                  </w:pPr>
                </w:p>
                <w:p w:rsidR="00B8423D" w:rsidRDefault="00C26781">
                  <w:pPr>
                    <w:spacing w:after="0" w:line="240" w:lineRule="auto"/>
                    <w:jc w:val="both"/>
                    <w:rPr>
                      <w:rFonts w:ascii="TmsCyrNew" w:eastAsia="Times New Roman" w:hAnsi="TmsCyrNew" w:cs="Times New Roman"/>
                      <w:sz w:val="24"/>
                      <w:szCs w:val="24"/>
                      <w:lang w:val="bg-BG" w:eastAsia="bg-BG"/>
                    </w:rPr>
                  </w:pPr>
                  <w:r>
                    <w:rPr>
                      <w:rFonts w:ascii="TmsCyrNew" w:eastAsia="Times New Roman" w:hAnsi="TmsCyrNew" w:cs="Times New Roman"/>
                      <w:sz w:val="24"/>
                      <w:szCs w:val="24"/>
                      <w:lang w:val="bg-BG" w:eastAsia="bg-BG"/>
                    </w:rPr>
                    <w:t>ІІІ. Последователност на извършване на действията при осъществяване на евакуация от обекта:</w:t>
                  </w:r>
                </w:p>
                <w:p w:rsidR="00B8423D" w:rsidRDefault="00B8423D">
                  <w:pPr>
                    <w:spacing w:after="0" w:line="240" w:lineRule="auto"/>
                    <w:jc w:val="both"/>
                    <w:rPr>
                      <w:rFonts w:ascii="TmsCyrNew" w:eastAsia="Times New Roman" w:hAnsi="TmsCyrNew" w:cs="Times New Roman"/>
                      <w:b/>
                      <w:bCs/>
                      <w:sz w:val="24"/>
                      <w:szCs w:val="24"/>
                      <w:lang w:val="bg-BG" w:eastAsia="bg-BG" w:bidi="bg-BG"/>
                    </w:rPr>
                  </w:pPr>
                </w:p>
              </w:tc>
            </w:tr>
            <w:tr w:rsidR="00B8423D">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по ред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Наименование на действията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Ред и последователност на действията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Отговорник/ длъжност на изпълнителя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Подпис </w:t>
                  </w:r>
                </w:p>
              </w:tc>
            </w:tr>
            <w:tr w:rsidR="00B8423D">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1.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Уведомяване на телефон 112, ръководителя на обекта (отговорника по ПБ) и на хората в сградата за възникнал пожар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Първият открил пожара уведомява: тел.112, ръководителя на обекта и пребиваващите в сградата за възникнал пожар.</w:t>
                  </w:r>
                </w:p>
                <w:p w:rsidR="00B8423D" w:rsidRDefault="00B8423D">
                  <w:pPr>
                    <w:spacing w:beforeAutospacing="1" w:afterAutospacing="1" w:line="240" w:lineRule="auto"/>
                    <w:jc w:val="both"/>
                    <w:rPr>
                      <w:rFonts w:ascii="Times New Roman" w:eastAsia="Times New Roman" w:hAnsi="Times New Roman" w:cs="Times New Roman"/>
                      <w:sz w:val="20"/>
                      <w:szCs w:val="20"/>
                      <w:lang w:val="bg-BG" w:eastAsia="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Първият открил пожара/ отговорник по ПБ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rPr>
                <w:trHeight w:val="1330"/>
              </w:trPr>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2.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Организиране на евакуацията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Отговорникът по ПБ организира незабавна евакуация. Уверява, че всички пребиваващи са напуснали обекта, за което докладва на органите за ПБЗН.</w:t>
                  </w:r>
                </w:p>
                <w:p w:rsidR="00B8423D" w:rsidRDefault="00B8423D">
                  <w:pPr>
                    <w:spacing w:after="0" w:line="240" w:lineRule="auto"/>
                    <w:jc w:val="both"/>
                    <w:rPr>
                      <w:rFonts w:ascii="Times New Roman" w:eastAsia="Times New Roman" w:hAnsi="Times New Roman" w:cs="Times New Roman"/>
                      <w:sz w:val="20"/>
                      <w:szCs w:val="20"/>
                      <w:lang w:val="bg-BG" w:eastAsia="bg-BG"/>
                    </w:rPr>
                  </w:pPr>
                </w:p>
                <w:p w:rsidR="00B8423D" w:rsidRDefault="00B8423D">
                  <w:pPr>
                    <w:spacing w:after="0" w:line="240" w:lineRule="auto"/>
                    <w:jc w:val="both"/>
                    <w:rPr>
                      <w:rFonts w:ascii="Times New Roman" w:eastAsia="Times New Roman" w:hAnsi="Times New Roman" w:cs="Times New Roman"/>
                      <w:sz w:val="20"/>
                      <w:szCs w:val="20"/>
                      <w:lang w:val="bg-BG" w:eastAsia="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Отговорник по ПБ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3.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Евакуация – последователност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Отговорникът по ПБ започва незабавна евакуация:</w:t>
                  </w:r>
                </w:p>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lastRenderedPageBreak/>
                    <w:t>- съседни помещения и зони на тази, в която е възникнал пожарът;</w:t>
                  </w:r>
                </w:p>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помещения и зони, намиращи се на по-горни етажи от застрашения;</w:t>
                  </w:r>
                </w:p>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помещения и зони, разположени на по-ниски етажи.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lastRenderedPageBreak/>
                    <w:t> Отговорник по ПБ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rPr>
                <w:trHeight w:val="516"/>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lastRenderedPageBreak/>
                    <w:t xml:space="preserve">4.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Евакуация при особени обстоятелства: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after="0" w:line="240" w:lineRule="auto"/>
                    <w:jc w:val="both"/>
                    <w:rPr>
                      <w:rFonts w:ascii="Times New Roman" w:eastAsia="Times New Roman" w:hAnsi="Times New Roman" w:cs="Times New Roman"/>
                      <w:sz w:val="20"/>
                      <w:szCs w:val="20"/>
                      <w:lang w:val="bg-BG" w:eastAsia="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beforeAutospacing="1" w:afterAutospacing="1" w:line="240" w:lineRule="auto"/>
                    <w:jc w:val="both"/>
                    <w:rPr>
                      <w:rFonts w:ascii="Times New Roman" w:eastAsia="Times New Roman" w:hAnsi="Times New Roman" w:cs="Times New Roman"/>
                      <w:sz w:val="20"/>
                      <w:szCs w:val="20"/>
                      <w:lang w:val="bg-B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rPr>
                <w:trHeight w:val="690"/>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423D" w:rsidRDefault="00B8423D">
                  <w:pPr>
                    <w:widowControl w:val="0"/>
                    <w:spacing w:after="0" w:line="240" w:lineRule="auto"/>
                    <w:jc w:val="both"/>
                    <w:rPr>
                      <w:rFonts w:ascii="Times New Roman" w:eastAsia="Times New Roman" w:hAnsi="Times New Roman" w:cs="Times New Roman"/>
                      <w:sz w:val="20"/>
                      <w:szCs w:val="20"/>
                      <w:lang w:val="bg-BG" w:eastAsia="bg-BG"/>
                    </w:rPr>
                  </w:pPr>
                </w:p>
              </w:tc>
              <w:tc>
                <w:tcPr>
                  <w:tcW w:w="3049"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 при силно задимена обстановка </w:t>
                  </w:r>
                </w:p>
              </w:tc>
              <w:tc>
                <w:tcPr>
                  <w:tcW w:w="3544" w:type="dxa"/>
                  <w:tcBorders>
                    <w:top w:val="single" w:sz="4" w:space="0" w:color="000000"/>
                    <w:left w:val="single" w:sz="4" w:space="0" w:color="000000"/>
                    <w:right w:val="single" w:sz="4" w:space="0" w:color="000000"/>
                  </w:tcBorders>
                  <w:shd w:val="clear" w:color="auto" w:fill="auto"/>
                </w:tcPr>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евакуиращите се движат възможно най-ниско до пода;</w:t>
                  </w:r>
                </w:p>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на дихателните пътища се поставя мокра кърпа или друг текстилен материал;</w:t>
                  </w:r>
                </w:p>
                <w:p w:rsidR="00B8423D" w:rsidRDefault="00C26781">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следват се евакуационните знаци.</w:t>
                  </w:r>
                </w:p>
              </w:tc>
              <w:tc>
                <w:tcPr>
                  <w:tcW w:w="1701"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Отговорник по ПБ</w:t>
                  </w:r>
                </w:p>
              </w:tc>
              <w:tc>
                <w:tcPr>
                  <w:tcW w:w="994"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rPr>
                <w:trHeight w:val="690"/>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423D" w:rsidRDefault="00B8423D">
                  <w:pPr>
                    <w:widowControl w:val="0"/>
                    <w:spacing w:after="0" w:line="240" w:lineRule="auto"/>
                    <w:jc w:val="both"/>
                    <w:rPr>
                      <w:rFonts w:ascii="Times New Roman" w:eastAsia="Times New Roman" w:hAnsi="Times New Roman" w:cs="Times New Roman"/>
                      <w:sz w:val="20"/>
                      <w:szCs w:val="20"/>
                      <w:lang w:val="bg-BG" w:eastAsia="bg-BG"/>
                    </w:rPr>
                  </w:pPr>
                </w:p>
              </w:tc>
              <w:tc>
                <w:tcPr>
                  <w:tcW w:w="3049"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през нощта, в извънработно време</w:t>
                  </w:r>
                </w:p>
              </w:tc>
              <w:tc>
                <w:tcPr>
                  <w:tcW w:w="3544" w:type="dxa"/>
                  <w:tcBorders>
                    <w:top w:val="single" w:sz="4" w:space="0" w:color="000000"/>
                    <w:left w:val="single" w:sz="4" w:space="0" w:color="000000"/>
                    <w:right w:val="single" w:sz="4" w:space="0" w:color="000000"/>
                  </w:tcBorders>
                  <w:shd w:val="clear" w:color="auto" w:fill="auto"/>
                </w:tcPr>
                <w:p w:rsidR="00B8423D" w:rsidRDefault="00C26781">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Съгласно заповед №….</w:t>
                  </w:r>
                </w:p>
              </w:tc>
              <w:tc>
                <w:tcPr>
                  <w:tcW w:w="1701"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Охраната на обекта</w:t>
                  </w:r>
                </w:p>
              </w:tc>
              <w:tc>
                <w:tcPr>
                  <w:tcW w:w="994" w:type="dxa"/>
                  <w:tcBorders>
                    <w:top w:val="single" w:sz="4" w:space="0" w:color="000000"/>
                    <w:left w:val="single" w:sz="4" w:space="0" w:color="000000"/>
                    <w:right w:val="single" w:sz="4" w:space="0" w:color="000000"/>
                  </w:tcBorders>
                  <w:shd w:val="clear" w:color="auto" w:fill="auto"/>
                </w:tcPr>
                <w:p w:rsidR="00B8423D" w:rsidRDefault="00B8423D">
                  <w:pPr>
                    <w:spacing w:beforeAutospacing="1" w:afterAutospacing="1" w:line="240" w:lineRule="auto"/>
                    <w:jc w:val="both"/>
                    <w:rPr>
                      <w:rFonts w:ascii="Times New Roman" w:eastAsia="Times New Roman" w:hAnsi="Times New Roman" w:cs="Times New Roman"/>
                      <w:sz w:val="20"/>
                      <w:szCs w:val="20"/>
                      <w:lang w:val="bg-BG" w:eastAsia="bg-BG"/>
                    </w:rPr>
                  </w:pPr>
                </w:p>
              </w:tc>
            </w:tr>
            <w:tr w:rsidR="00B8423D">
              <w:trPr>
                <w:trHeight w:val="1380"/>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423D" w:rsidRDefault="00B8423D">
                  <w:pPr>
                    <w:widowControl w:val="0"/>
                    <w:spacing w:after="0" w:line="240" w:lineRule="auto"/>
                    <w:jc w:val="both"/>
                    <w:rPr>
                      <w:rFonts w:ascii="Times New Roman" w:eastAsia="Times New Roman" w:hAnsi="Times New Roman" w:cs="Times New Roman"/>
                      <w:sz w:val="20"/>
                      <w:szCs w:val="20"/>
                      <w:lang w:val="bg-BG" w:eastAsia="bg-BG"/>
                    </w:rPr>
                  </w:pPr>
                </w:p>
              </w:tc>
              <w:tc>
                <w:tcPr>
                  <w:tcW w:w="3049"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 през зимата (да се организира пункт за настаняване на евакуираните) </w:t>
                  </w:r>
                </w:p>
              </w:tc>
              <w:tc>
                <w:tcPr>
                  <w:tcW w:w="3544" w:type="dxa"/>
                  <w:tcBorders>
                    <w:top w:val="single" w:sz="4" w:space="0" w:color="000000"/>
                    <w:left w:val="single" w:sz="4" w:space="0" w:color="000000"/>
                    <w:right w:val="single" w:sz="4" w:space="0" w:color="000000"/>
                  </w:tcBorders>
                  <w:shd w:val="clear" w:color="auto" w:fill="auto"/>
                </w:tcPr>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Пребиваващите се евакуират на безопасно място пред обекта.</w:t>
                  </w:r>
                </w:p>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При условие, че има пострадали, на пребиваващи им се оказва долекарска помощ до пристигане на медицинските екипи.</w:t>
                  </w:r>
                </w:p>
              </w:tc>
              <w:tc>
                <w:tcPr>
                  <w:tcW w:w="1701"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Отговорник по ПБ</w:t>
                  </w:r>
                </w:p>
              </w:tc>
              <w:tc>
                <w:tcPr>
                  <w:tcW w:w="994"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rPr>
                <w:trHeight w:val="86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423D" w:rsidRDefault="00B8423D">
                  <w:pPr>
                    <w:widowControl w:val="0"/>
                    <w:spacing w:after="0" w:line="240" w:lineRule="auto"/>
                    <w:jc w:val="both"/>
                    <w:rPr>
                      <w:rFonts w:ascii="Times New Roman" w:eastAsia="Times New Roman" w:hAnsi="Times New Roman" w:cs="Times New Roman"/>
                      <w:sz w:val="20"/>
                      <w:szCs w:val="20"/>
                      <w:lang w:val="bg-BG" w:eastAsia="bg-BG"/>
                    </w:rPr>
                  </w:pPr>
                </w:p>
              </w:tc>
              <w:tc>
                <w:tcPr>
                  <w:tcW w:w="3049"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при опасност от разлив на ЛЗТ и ГТ</w:t>
                  </w:r>
                </w:p>
              </w:tc>
              <w:tc>
                <w:tcPr>
                  <w:tcW w:w="3544" w:type="dxa"/>
                  <w:tcBorders>
                    <w:top w:val="single" w:sz="4" w:space="0" w:color="000000"/>
                    <w:left w:val="single" w:sz="4" w:space="0" w:color="000000"/>
                    <w:right w:val="single" w:sz="4" w:space="0" w:color="000000"/>
                  </w:tcBorders>
                  <w:shd w:val="clear" w:color="auto" w:fill="auto"/>
                </w:tcPr>
                <w:p w:rsidR="00B8423D" w:rsidRDefault="00C26781">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Незабавно да се предприемат мероприятия за почистване и се уведомят органите за ПБЗН.</w:t>
                  </w:r>
                </w:p>
              </w:tc>
              <w:tc>
                <w:tcPr>
                  <w:tcW w:w="1701" w:type="dxa"/>
                  <w:tcBorders>
                    <w:top w:val="single" w:sz="4" w:space="0" w:color="000000"/>
                    <w:left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Отговорник по ПБ</w:t>
                  </w:r>
                </w:p>
              </w:tc>
              <w:tc>
                <w:tcPr>
                  <w:tcW w:w="994" w:type="dxa"/>
                  <w:tcBorders>
                    <w:top w:val="single" w:sz="4" w:space="0" w:color="000000"/>
                    <w:left w:val="single" w:sz="4" w:space="0" w:color="000000"/>
                    <w:right w:val="single" w:sz="4" w:space="0" w:color="000000"/>
                  </w:tcBorders>
                  <w:shd w:val="clear" w:color="auto" w:fill="auto"/>
                </w:tcPr>
                <w:p w:rsidR="00B8423D" w:rsidRDefault="00B8423D">
                  <w:pPr>
                    <w:spacing w:beforeAutospacing="1" w:afterAutospacing="1" w:line="240" w:lineRule="auto"/>
                    <w:jc w:val="both"/>
                    <w:rPr>
                      <w:rFonts w:ascii="Times New Roman" w:eastAsia="Times New Roman" w:hAnsi="Times New Roman" w:cs="Times New Roman"/>
                      <w:sz w:val="20"/>
                      <w:szCs w:val="20"/>
                      <w:lang w:val="bg-BG" w:eastAsia="bg-BG"/>
                    </w:rPr>
                  </w:pPr>
                </w:p>
              </w:tc>
            </w:tr>
            <w:tr w:rsidR="00B8423D">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423D" w:rsidRDefault="00B8423D">
                  <w:pPr>
                    <w:widowControl w:val="0"/>
                    <w:spacing w:after="0" w:line="240" w:lineRule="auto"/>
                    <w:jc w:val="both"/>
                    <w:rPr>
                      <w:rFonts w:ascii="Times New Roman" w:eastAsia="Times New Roman" w:hAnsi="Times New Roman" w:cs="Times New Roman"/>
                      <w:sz w:val="20"/>
                      <w:szCs w:val="20"/>
                      <w:lang w:val="bg-BG" w:eastAsia="bg-BG"/>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 други възможни за конкретния обект обстоятелства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r>
                    <w:rPr>
                      <w:rFonts w:ascii="Times New Roman" w:eastAsia="Times New Roman" w:hAnsi="Times New Roman" w:cs="Times New Roman"/>
                      <w:color w:val="FF0000"/>
                      <w:sz w:val="20"/>
                      <w:szCs w:val="20"/>
                      <w:lang w:val="bg-BG" w:eastAsia="bg-BG"/>
                    </w:rPr>
                    <w:t>(ако има такива)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5.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Пожарогасене – действия за гасене на пожара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При възникване на пожар в начален стадий без да се поемат излишни рискове пожарът може да бъде погасен с наличните пожаротехнически средства и пожарни кранове. Предприемането на пожарогасителни действия да се извършва само от лица, преминали инструктаж.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Служители от обекта, преминали инструктаж/ отговорника по ПБ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rPr>
                <w:trHeight w:val="47"/>
              </w:trPr>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6.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Спасяване или защита на имущество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При обявяване на евакуация се взимат само най-ценните вещи, след започване на евакуацията е забранено връщането в сградата, до получаване на разрешение за това от органите за ПБЗН.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t>С</w:t>
                  </w:r>
                  <w:r>
                    <w:rPr>
                      <w:rFonts w:ascii="Times New Roman" w:eastAsia="Times New Roman" w:hAnsi="Times New Roman" w:cs="Times New Roman"/>
                      <w:sz w:val="20"/>
                      <w:szCs w:val="20"/>
                      <w:lang w:val="bg-BG" w:eastAsia="bg-BG"/>
                    </w:rPr>
                    <w:t>лужители/ отговорник по ПБ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7.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Посрещане на служителите от органите за ПБЗН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Отговорникът по ПБ дава информация на пристигналите екипи за мястото на възникване на пожара и дали има застрашени хора в сградата.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Отговорник по ПБ</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  </w:t>
                  </w:r>
                </w:p>
              </w:tc>
            </w:tr>
            <w:tr w:rsidR="00B8423D">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Кратко описание на недопустимите за използване маршрути и неправилните действия  при евакуация (за конкретния обект) </w:t>
                  </w:r>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auto"/>
                </w:tcPr>
                <w:p w:rsidR="00B8423D" w:rsidRDefault="00B8423D">
                  <w:pPr>
                    <w:spacing w:beforeAutospacing="1" w:afterAutospacing="1" w:line="240" w:lineRule="auto"/>
                    <w:jc w:val="both"/>
                    <w:rPr>
                      <w:rFonts w:ascii="Times New Roman" w:eastAsia="Times New Roman" w:hAnsi="Times New Roman" w:cs="Times New Roman"/>
                      <w:sz w:val="20"/>
                      <w:szCs w:val="20"/>
                      <w:lang w:val="bg-BG" w:eastAsia="bg-BG"/>
                    </w:rPr>
                  </w:pPr>
                </w:p>
              </w:tc>
            </w:tr>
            <w:tr w:rsidR="00B8423D">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 xml:space="preserve">Проверяващи лица от персонала за успешно проведена евакуация – дали всички от определения им район (помещение, отдел, цех, етаж и др.) са го напуснали </w:t>
                  </w:r>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spacing w:beforeAutospacing="1" w:afterAutospacing="1"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По време и след извършване на евакуацията се проверява дали всички присъстващи са напуснали помещението.</w:t>
                  </w:r>
                </w:p>
              </w:tc>
            </w:tr>
          </w:tbl>
          <w:p w:rsidR="00B8423D" w:rsidRDefault="00B8423D">
            <w:pPr>
              <w:widowControl w:val="0"/>
              <w:spacing w:after="0" w:line="240" w:lineRule="auto"/>
              <w:ind w:firstLine="480"/>
              <w:jc w:val="both"/>
              <w:rPr>
                <w:rFonts w:ascii="Times New Roman" w:eastAsia="Times New Roman" w:hAnsi="Times New Roman" w:cs="Times New Roman"/>
                <w:sz w:val="20"/>
                <w:szCs w:val="20"/>
                <w:lang w:val="bg-BG" w:eastAsia="bg-BG"/>
              </w:rPr>
            </w:pPr>
          </w:p>
          <w:p w:rsidR="00B8423D" w:rsidRDefault="00C26781">
            <w:pPr>
              <w:widowControl w:val="0"/>
              <w:spacing w:after="0" w:line="240" w:lineRule="auto"/>
              <w:ind w:firstLine="480"/>
              <w:jc w:val="both"/>
              <w:rPr>
                <w:rFonts w:ascii="Times New Roman" w:eastAsia="Times New Roman" w:hAnsi="Times New Roman" w:cs="Times New Roman"/>
                <w:i/>
                <w:sz w:val="24"/>
                <w:szCs w:val="24"/>
                <w:lang w:val="bg-BG" w:eastAsia="bg-BG"/>
              </w:rPr>
            </w:pPr>
            <w:r>
              <w:rPr>
                <w:rFonts w:ascii="Times New Roman" w:eastAsia="Times New Roman" w:hAnsi="Times New Roman" w:cs="Times New Roman"/>
                <w:i/>
                <w:sz w:val="24"/>
                <w:szCs w:val="24"/>
                <w:lang w:val="bg-BG" w:eastAsia="bg-BG"/>
              </w:rPr>
              <w:t>Забележки:</w:t>
            </w:r>
          </w:p>
          <w:p w:rsidR="00B8423D" w:rsidRDefault="00C26781">
            <w:pPr>
              <w:widowControl w:val="0"/>
              <w:spacing w:after="0" w:line="240" w:lineRule="auto"/>
              <w:ind w:firstLine="48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 В зависимост от спецификата на обекта, в таблицата може да бъде включена допълнителна информация по отношение на мерките за осигуряване на ПБ, използване на системите за подпомагане на евакуацията, отговорности и др.</w:t>
            </w:r>
          </w:p>
          <w:p w:rsidR="00B8423D" w:rsidRDefault="00C26781">
            <w:pPr>
              <w:widowControl w:val="0"/>
              <w:spacing w:after="0" w:line="240" w:lineRule="auto"/>
              <w:ind w:firstLine="48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 Задълженията на всички от персонала на обекта се разпределят така, че да се осигурят едновременно действията им, без да има противоречие в тях.</w:t>
            </w:r>
          </w:p>
          <w:p w:rsidR="00B8423D" w:rsidRDefault="00B8423D">
            <w:pPr>
              <w:widowControl w:val="0"/>
              <w:spacing w:after="0" w:line="240" w:lineRule="auto"/>
              <w:jc w:val="both"/>
              <w:rPr>
                <w:rFonts w:ascii="Times New Roman" w:eastAsia="Times New Roman" w:hAnsi="Times New Roman" w:cs="Times New Roman"/>
                <w:sz w:val="24"/>
                <w:szCs w:val="24"/>
                <w:lang w:val="bg-BG" w:eastAsia="bg-BG"/>
              </w:rPr>
            </w:pP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 xml:space="preserve">IV. </w:t>
            </w:r>
            <w:r>
              <w:rPr>
                <w:rFonts w:ascii="Times New Roman" w:eastAsia="Times New Roman" w:hAnsi="Times New Roman" w:cs="Times New Roman"/>
                <w:sz w:val="24"/>
                <w:szCs w:val="24"/>
                <w:lang w:val="bg-BG" w:eastAsia="bg-BG"/>
              </w:rPr>
              <w:t>Описателна част:</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 За сграда от подклас на функционална пожарна опасност Ф4.1:</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 Численост на персонала - …………………………………………………………………………...</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 Конкретни задължения на лицата, отговорни за евакуацията на обекта, и действия при особени обстоятелства:</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2.1.</w:t>
            </w:r>
            <w:r>
              <w:rPr>
                <w:rFonts w:ascii="Times New Roman" w:eastAsia="Times New Roman" w:hAnsi="Times New Roman" w:cs="Times New Roman"/>
                <w:sz w:val="24"/>
                <w:szCs w:val="24"/>
                <w:lang w:val="bg-BG" w:eastAsia="bg-BG"/>
              </w:rPr>
              <w:tab/>
              <w:t>Персоналът започва незабавна евакуация на присъстващите в обекта, съгласно схемата за евакуация.</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2.2.</w:t>
            </w:r>
            <w:r>
              <w:rPr>
                <w:rFonts w:ascii="Times New Roman" w:eastAsia="Times New Roman" w:hAnsi="Times New Roman" w:cs="Times New Roman"/>
                <w:sz w:val="24"/>
                <w:szCs w:val="24"/>
                <w:lang w:val="bg-BG" w:eastAsia="bg-BG"/>
              </w:rPr>
              <w:tab/>
              <w:t>Изключва се електрическото захранване от главното ел. табло.</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2.3.</w:t>
            </w:r>
            <w:r>
              <w:rPr>
                <w:rFonts w:ascii="Times New Roman" w:eastAsia="Times New Roman" w:hAnsi="Times New Roman" w:cs="Times New Roman"/>
                <w:sz w:val="24"/>
                <w:szCs w:val="24"/>
                <w:lang w:val="bg-BG" w:eastAsia="bg-BG"/>
              </w:rPr>
              <w:tab/>
              <w:t>При необходимост спиране подаването на пропан - бутан чрез спирателен кран.</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2.4.</w:t>
            </w:r>
            <w:r>
              <w:rPr>
                <w:rFonts w:ascii="Times New Roman" w:eastAsia="Times New Roman" w:hAnsi="Times New Roman" w:cs="Times New Roman"/>
                <w:sz w:val="24"/>
                <w:szCs w:val="24"/>
                <w:lang w:val="bg-BG" w:eastAsia="bg-BG"/>
              </w:rPr>
              <w:tab/>
              <w:t>С наличните пожаротехнически средства за първоначално гасене на пожари, без да се предприема излишен риск, се пристъпва към погасяване на пожара.</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2.5.</w:t>
            </w:r>
            <w:r>
              <w:rPr>
                <w:rFonts w:ascii="Times New Roman" w:eastAsia="Times New Roman" w:hAnsi="Times New Roman" w:cs="Times New Roman"/>
                <w:sz w:val="24"/>
                <w:szCs w:val="24"/>
                <w:lang w:val="bg-BG" w:eastAsia="bg-BG"/>
              </w:rPr>
              <w:tab/>
              <w:t xml:space="preserve"> При невъзможност за гасене, се изчакват органите за ПБЗН.</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w:t>
            </w:r>
          </w:p>
          <w:p w:rsidR="00B8423D" w:rsidRDefault="00B8423D">
            <w:pPr>
              <w:widowControl w:val="0"/>
              <w:spacing w:after="0" w:line="240" w:lineRule="auto"/>
              <w:jc w:val="both"/>
              <w:rPr>
                <w:rFonts w:ascii="Times New Roman" w:eastAsia="Times New Roman" w:hAnsi="Times New Roman" w:cs="Times New Roman"/>
                <w:sz w:val="24"/>
                <w:szCs w:val="24"/>
                <w:lang w:val="bg-BG" w:eastAsia="bg-BG"/>
              </w:rPr>
            </w:pP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 Максимална численост на посетителите - ……………………………………………………….</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 Численост на персонала на всеки етаж и максимален брой на посетителите на всеки етаж, а при необходимост - и във всяко помещение.</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w:t>
            </w:r>
          </w:p>
          <w:p w:rsidR="00B8423D" w:rsidRDefault="00C26781">
            <w:pPr>
              <w:widowControl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w:t>
            </w:r>
          </w:p>
          <w:p w:rsidR="00B8423D" w:rsidRDefault="00B8423D">
            <w:pPr>
              <w:widowControl w:val="0"/>
              <w:spacing w:after="0" w:line="240" w:lineRule="auto"/>
              <w:jc w:val="both"/>
              <w:rPr>
                <w:rFonts w:ascii="Times New Roman" w:eastAsia="Times New Roman" w:hAnsi="Times New Roman" w:cs="Times New Roman"/>
                <w:sz w:val="24"/>
                <w:szCs w:val="24"/>
                <w:lang w:val="bg-BG" w:eastAsia="bg-BG"/>
              </w:rPr>
            </w:pPr>
          </w:p>
          <w:p w:rsidR="00B8423D" w:rsidRDefault="00C26781">
            <w:pPr>
              <w:widowControl w:val="0"/>
              <w:spacing w:after="0" w:line="240" w:lineRule="auto"/>
              <w:jc w:val="both"/>
            </w:pPr>
            <w:r>
              <w:rPr>
                <w:rFonts w:ascii="Times New Roman" w:eastAsia="Times New Roman" w:hAnsi="Times New Roman" w:cs="Times New Roman"/>
                <w:color w:val="FF0000"/>
                <w:sz w:val="24"/>
                <w:szCs w:val="24"/>
                <w:lang w:val="bg-BG" w:eastAsia="bg-BG"/>
              </w:rPr>
              <w:t>Забележка:</w:t>
            </w:r>
            <w:r>
              <w:rPr>
                <w:rFonts w:ascii="Times New Roman" w:eastAsia="Times New Roman" w:hAnsi="Times New Roman" w:cs="Times New Roman"/>
                <w:i/>
                <w:iCs/>
                <w:color w:val="FF0000"/>
                <w:sz w:val="24"/>
                <w:szCs w:val="24"/>
                <w:lang w:val="bg-BG" w:eastAsia="bg-BG"/>
              </w:rPr>
              <w:t xml:space="preserve"> Съдържание на графичната част (схемите за евакуация) на плановете за евакуация</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1. Всяка схема за евакуация съдържа:</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1.1. Графично изображение на етажа (хоризонтално разпределение - вътрешна планировка) или на част от него.</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1.2. Графично изображение на ситуационен план.</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1.3. Нанесен знак „Мястото, където се намирате”.</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1.4. Знаци съгласно т. 13.1.</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lastRenderedPageBreak/>
              <w:t>1.5. Легенда с използваните знаци.</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1.6. Обозначение за кой обект, адрес, сграда, етаж, се отнася схемата за евакуация.</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1.7. Последователност на действията при пожар (минимално необходимите действия) за гледащия схемата за евакуация.</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2. Схемите за евакуация в сгради, в които пребивават чужденци, се изготвят задължително и на английски език.</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3. С оглед правилно ориентиране от схемата за евакуация следва да се спазва следната последователност:</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3.1. Определят се местата, където ще се поставя всяка една схема за евакуация, и всяка графична част се чертае спрямо това място.</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3.2. Ориентацията на символа „Мястото, където се намирате в момента” се нанася спрямо мястото, където стои гледащият схемата за евакуация.</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4. Графичното изображение на етажа по т. 1.1 съдържа:</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4.1. хоризонталното разпределение (вътрешна планировка) на целия етаж на схемата с нанесени:</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а) всички помещения и врати и посоката на отварянето им;</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б) технологично оборудване и обзавеждане - за помещения от подкласове на функционална пожарна опасност Ф5.1;</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в) обзавеждане на стаите;</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4.2. Задължително е да се открояват елементите на строителните конструкции от оборудването в обекта.</w:t>
            </w:r>
          </w:p>
          <w:p w:rsidR="00B8423D" w:rsidRDefault="00C26781">
            <w:pPr>
              <w:widowControl w:val="0"/>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4.3. За графичното изображение на етажа се използват дадените в табл. 1 цветове и минимални дебелини.</w:t>
            </w:r>
          </w:p>
          <w:p w:rsidR="00B8423D" w:rsidRDefault="00C26781">
            <w:pPr>
              <w:widowControl w:val="0"/>
              <w:tabs>
                <w:tab w:val="left" w:pos="762"/>
              </w:tabs>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 xml:space="preserve">За графичното изображение на етажа се използват цветове и минимални дебелини от таблица 1 от Приложение 2 към чл. 11, ал. 1 от </w:t>
            </w:r>
            <w:r>
              <w:rPr>
                <w:rFonts w:ascii="Times New Roman" w:eastAsia="Times New Roman" w:hAnsi="Times New Roman" w:cs="Times New Roman"/>
                <w:color w:val="FF0000"/>
                <w:sz w:val="24"/>
                <w:szCs w:val="24"/>
                <w:lang w:val="bg-BG" w:eastAsia="ru-RU"/>
              </w:rPr>
              <w:t>Наредба № 8121з-647/01.10.2014 г.</w:t>
            </w:r>
            <w:r>
              <w:rPr>
                <w:rFonts w:ascii="Times New Roman" w:eastAsia="Times New Roman" w:hAnsi="Times New Roman" w:cs="Times New Roman"/>
                <w:color w:val="FF0000"/>
                <w:sz w:val="24"/>
                <w:szCs w:val="24"/>
                <w:shd w:val="clear" w:color="auto" w:fill="FFFFFF"/>
                <w:lang w:val="bg-BG" w:eastAsia="bg-BG"/>
              </w:rPr>
              <w:t xml:space="preserve"> за ПНПБЕО</w:t>
            </w:r>
            <w:r>
              <w:rPr>
                <w:rFonts w:ascii="Times New Roman" w:eastAsia="Times New Roman" w:hAnsi="Times New Roman" w:cs="Times New Roman"/>
                <w:color w:val="FF0000"/>
                <w:sz w:val="24"/>
                <w:szCs w:val="24"/>
                <w:lang w:val="bg-BG" w:eastAsia="bg-BG"/>
              </w:rPr>
              <w:t>.</w:t>
            </w:r>
          </w:p>
          <w:p w:rsidR="00B8423D" w:rsidRDefault="00B8423D">
            <w:pPr>
              <w:spacing w:after="0"/>
              <w:ind w:left="7080" w:firstLine="708"/>
              <w:jc w:val="both"/>
              <w:rPr>
                <w:rFonts w:ascii="Times New Roman" w:hAnsi="Times New Roman" w:cs="Times New Roman"/>
                <w:color w:val="FF0000"/>
                <w:sz w:val="24"/>
                <w:szCs w:val="24"/>
                <w:lang w:val="bg-BG"/>
              </w:rPr>
            </w:pPr>
          </w:p>
          <w:p w:rsidR="00B8423D" w:rsidRDefault="00C26781">
            <w:pPr>
              <w:spacing w:after="0"/>
              <w:ind w:left="7080"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Таблица 1</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20" w:type="dxa"/>
                <w:bottom w:w="30" w:type="dxa"/>
                <w:right w:w="30" w:type="dxa"/>
              </w:tblCellMar>
              <w:tblLook w:val="04A0" w:firstRow="1" w:lastRow="0" w:firstColumn="1" w:lastColumn="0" w:noHBand="0" w:noVBand="1"/>
            </w:tblPr>
            <w:tblGrid>
              <w:gridCol w:w="418"/>
              <w:gridCol w:w="4260"/>
              <w:gridCol w:w="2040"/>
              <w:gridCol w:w="720"/>
              <w:gridCol w:w="1892"/>
            </w:tblGrid>
            <w:tr w:rsidR="00B8423D">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 по ред </w:t>
                  </w:r>
                </w:p>
              </w:tc>
              <w:tc>
                <w:tcPr>
                  <w:tcW w:w="4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Наименование </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Обозначение </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Дебелина на линията, mm </w:t>
                  </w:r>
                </w:p>
              </w:tc>
            </w:tr>
            <w:tr w:rsidR="00B8423D">
              <w:tc>
                <w:tcPr>
                  <w:tcW w:w="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423D" w:rsidRDefault="00B8423D">
                  <w:pPr>
                    <w:rPr>
                      <w:color w:val="FF0000"/>
                    </w:rPr>
                  </w:pPr>
                </w:p>
              </w:tc>
              <w:tc>
                <w:tcPr>
                  <w:tcW w:w="4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423D" w:rsidRDefault="00B8423D">
                  <w:pPr>
                    <w:rPr>
                      <w:color w:val="FF000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цвят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 </w:t>
                  </w: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423D" w:rsidRDefault="00B8423D">
                  <w:pPr>
                    <w:rPr>
                      <w:color w:val="FF0000"/>
                    </w:rPr>
                  </w:pPr>
                </w:p>
              </w:tc>
            </w:tr>
            <w:tr w:rsidR="00B8423D">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1.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Помещения, стени, коридори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черен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100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0,7 </w:t>
                  </w:r>
                </w:p>
              </w:tc>
            </w:tr>
            <w:tr w:rsidR="00B8423D">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2.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Врати, прозорци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черен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80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0,5 </w:t>
                  </w:r>
                </w:p>
              </w:tc>
            </w:tr>
            <w:tr w:rsidR="00B8423D">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3.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Технология – обзавеждане на помещенията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черен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60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center"/>
                    <w:spacing w:before="280" w:after="280"/>
                    <w:rPr>
                      <w:color w:val="FF0000"/>
                    </w:rPr>
                  </w:pPr>
                  <w:r>
                    <w:rPr>
                      <w:color w:val="FF0000"/>
                    </w:rPr>
                    <w:t xml:space="preserve">0,35 </w:t>
                  </w:r>
                </w:p>
              </w:tc>
            </w:tr>
            <w:tr w:rsidR="00B8423D">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4.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Защитен евакуационен път* </w:t>
                  </w:r>
                </w:p>
              </w:tc>
              <w:tc>
                <w:tcPr>
                  <w:tcW w:w="4652" w:type="dxa"/>
                  <w:gridSpan w:val="3"/>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светлозелен контур със „стрелки за евакуация“ с плътен зелен цвят </w:t>
                  </w:r>
                </w:p>
              </w:tc>
            </w:tr>
            <w:tr w:rsidR="00B8423D">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5.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Евакуационен път </w:t>
                  </w:r>
                </w:p>
              </w:tc>
              <w:tc>
                <w:tcPr>
                  <w:tcW w:w="4652" w:type="dxa"/>
                  <w:gridSpan w:val="3"/>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rPr>
                      <w:color w:val="FF0000"/>
                    </w:rPr>
                    <w:t xml:space="preserve">  </w:t>
                  </w:r>
                </w:p>
              </w:tc>
            </w:tr>
            <w:tr w:rsidR="00B8423D">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rPr>
                      <w:color w:val="FF0000"/>
                    </w:rPr>
                    <w:t xml:space="preserve">5.1.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В сгради от клас Ф4 </w:t>
                  </w:r>
                </w:p>
              </w:tc>
              <w:tc>
                <w:tcPr>
                  <w:tcW w:w="4652" w:type="dxa"/>
                  <w:gridSpan w:val="3"/>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rPr>
                      <w:color w:val="FF0000"/>
                    </w:rPr>
                    <w:t xml:space="preserve">Наредба № РД-07/8 от 2008 г. – „стрелки за евакуация“ </w:t>
                  </w:r>
                </w:p>
              </w:tc>
            </w:tr>
            <w:tr w:rsidR="00B8423D">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pPr>
                  <w:r>
                    <w:rPr>
                      <w:color w:val="FF0000"/>
                    </w:rPr>
                    <w:t xml:space="preserve">5.2.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В сгради от подкласове Ф1.1 и Ф1.2 </w:t>
                  </w:r>
                </w:p>
              </w:tc>
              <w:tc>
                <w:tcPr>
                  <w:tcW w:w="4652" w:type="dxa"/>
                  <w:gridSpan w:val="3"/>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със зелен цвят – оста на евакуационния път съгласно Наредба № РД-07/8 от 2008 г.  – „стрелки за евакуация“ </w:t>
                  </w:r>
                </w:p>
              </w:tc>
            </w:tr>
            <w:tr w:rsidR="00B8423D">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6.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 xml:space="preserve">Знаци съгласно Наредба № РД-07/8 от 2008 г. т </w:t>
                  </w:r>
                </w:p>
              </w:tc>
              <w:tc>
                <w:tcPr>
                  <w:tcW w:w="4652" w:type="dxa"/>
                  <w:gridSpan w:val="3"/>
                  <w:tcBorders>
                    <w:top w:val="single" w:sz="4" w:space="0" w:color="000000"/>
                    <w:left w:val="single" w:sz="4" w:space="0" w:color="000000"/>
                    <w:bottom w:val="single" w:sz="4" w:space="0" w:color="000000"/>
                    <w:right w:val="single" w:sz="4" w:space="0" w:color="000000"/>
                  </w:tcBorders>
                  <w:shd w:val="clear" w:color="auto" w:fill="auto"/>
                </w:tcPr>
                <w:p w:rsidR="00B8423D" w:rsidRDefault="00C26781">
                  <w:pPr>
                    <w:pStyle w:val="htleft"/>
                    <w:spacing w:before="280" w:after="280"/>
                    <w:rPr>
                      <w:color w:val="FF0000"/>
                    </w:rPr>
                  </w:pPr>
                  <w:r>
                    <w:rPr>
                      <w:color w:val="FF0000"/>
                    </w:rPr>
                    <w:t>Цветове съгласно Наредба № РД-07/8 от 2008 г.</w:t>
                  </w:r>
                </w:p>
              </w:tc>
            </w:tr>
          </w:tbl>
          <w:p w:rsidR="00B8423D" w:rsidRDefault="00C26781">
            <w:pPr>
              <w:ind w:firstLine="480"/>
              <w:jc w:val="both"/>
              <w:rPr>
                <w:rFonts w:ascii="Times New Roman" w:hAnsi="Times New Roman" w:cs="Times New Roman"/>
                <w:color w:val="FF0000"/>
                <w:sz w:val="24"/>
                <w:szCs w:val="24"/>
              </w:rPr>
            </w:pPr>
            <w:r>
              <w:rPr>
                <w:rFonts w:ascii="Times New Roman" w:hAnsi="Times New Roman" w:cs="Times New Roman"/>
                <w:color w:val="FF0000"/>
                <w:sz w:val="24"/>
                <w:szCs w:val="24"/>
              </w:rPr>
              <w:t>* Съгласно БДС ISO 8421-6.</w:t>
            </w:r>
          </w:p>
          <w:p w:rsidR="00B8423D" w:rsidRDefault="00B8423D">
            <w:pPr>
              <w:widowControl w:val="0"/>
              <w:tabs>
                <w:tab w:val="left" w:pos="762"/>
              </w:tabs>
              <w:spacing w:after="0" w:line="240" w:lineRule="auto"/>
              <w:ind w:firstLine="480"/>
              <w:jc w:val="both"/>
              <w:rPr>
                <w:rFonts w:ascii="Times New Roman" w:eastAsia="Times New Roman" w:hAnsi="Times New Roman" w:cs="Times New Roman"/>
                <w:color w:val="FF0000"/>
                <w:sz w:val="24"/>
                <w:szCs w:val="24"/>
                <w:lang w:val="bg-BG" w:eastAsia="bg-BG"/>
              </w:rPr>
            </w:pPr>
          </w:p>
          <w:p w:rsidR="00B8423D" w:rsidRDefault="00C26781">
            <w:pPr>
              <w:widowControl w:val="0"/>
              <w:tabs>
                <w:tab w:val="left" w:pos="762"/>
              </w:tabs>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2. Графично изображение на ситуационен план.</w:t>
            </w:r>
          </w:p>
          <w:p w:rsidR="00B8423D" w:rsidRDefault="00C26781">
            <w:pPr>
              <w:widowControl w:val="0"/>
              <w:tabs>
                <w:tab w:val="left" w:pos="762"/>
              </w:tabs>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3. Нанесен знак „Мястото, където се намирате”.</w:t>
            </w:r>
          </w:p>
          <w:p w:rsidR="00B8423D" w:rsidRDefault="00C26781">
            <w:pPr>
              <w:widowControl w:val="0"/>
              <w:tabs>
                <w:tab w:val="left" w:pos="762"/>
              </w:tabs>
              <w:spacing w:after="0" w:line="240" w:lineRule="auto"/>
              <w:ind w:firstLine="480"/>
              <w:jc w:val="both"/>
              <w:rPr>
                <w:rFonts w:ascii="Times New Roman" w:eastAsia="Times New Roman" w:hAnsi="Times New Roman" w:cs="Times New Roman"/>
                <w:b/>
                <w:color w:val="FF0000"/>
                <w:sz w:val="24"/>
                <w:szCs w:val="24"/>
                <w:lang w:val="bg-BG" w:eastAsia="bg-BG"/>
              </w:rPr>
            </w:pPr>
            <w:r>
              <w:rPr>
                <w:rFonts w:ascii="Times New Roman" w:eastAsia="Times New Roman" w:hAnsi="Times New Roman" w:cs="Times New Roman"/>
                <w:color w:val="FF0000"/>
                <w:sz w:val="24"/>
                <w:szCs w:val="24"/>
                <w:lang w:val="bg-BG" w:eastAsia="bg-BG"/>
              </w:rPr>
              <w:t xml:space="preserve">4. Знаци съгласно табл. 2 от Приложение 2 към чл. 11, ал. 1 от </w:t>
            </w:r>
            <w:r>
              <w:rPr>
                <w:rFonts w:ascii="Times New Roman" w:eastAsia="Times New Roman" w:hAnsi="Times New Roman" w:cs="Times New Roman"/>
                <w:color w:val="FF0000"/>
                <w:sz w:val="24"/>
                <w:szCs w:val="24"/>
                <w:lang w:val="bg-BG" w:eastAsia="ru-RU"/>
              </w:rPr>
              <w:t>Наредба № 8121з-647/01.10.2014 г.</w:t>
            </w:r>
            <w:r>
              <w:rPr>
                <w:rFonts w:ascii="Times New Roman" w:eastAsia="Times New Roman" w:hAnsi="Times New Roman" w:cs="Times New Roman"/>
                <w:color w:val="FF0000"/>
                <w:sz w:val="24"/>
                <w:szCs w:val="24"/>
                <w:shd w:val="clear" w:color="auto" w:fill="FFFFFF"/>
                <w:lang w:val="bg-BG" w:eastAsia="bg-BG"/>
              </w:rPr>
              <w:t xml:space="preserve"> за ПНПБЕО</w:t>
            </w:r>
            <w:r>
              <w:rPr>
                <w:rFonts w:ascii="Times New Roman" w:eastAsia="Times New Roman" w:hAnsi="Times New Roman" w:cs="Times New Roman"/>
                <w:color w:val="FF0000"/>
                <w:sz w:val="24"/>
                <w:szCs w:val="24"/>
                <w:lang w:val="bg-BG" w:eastAsia="bg-BG"/>
              </w:rPr>
              <w:t>.</w:t>
            </w:r>
          </w:p>
          <w:p w:rsidR="00B8423D" w:rsidRDefault="00C26781">
            <w:pPr>
              <w:widowControl w:val="0"/>
              <w:tabs>
                <w:tab w:val="left" w:pos="762"/>
              </w:tabs>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5. Легенда с използваните знаци.</w:t>
            </w:r>
          </w:p>
          <w:p w:rsidR="00B8423D" w:rsidRDefault="00C26781">
            <w:pPr>
              <w:widowControl w:val="0"/>
              <w:tabs>
                <w:tab w:val="left" w:pos="762"/>
              </w:tabs>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6. Обозначение за кой обект, адрес, сграда, етаж се отнася схемата за евакуация.</w:t>
            </w:r>
          </w:p>
          <w:p w:rsidR="00B8423D" w:rsidRDefault="00C26781">
            <w:pPr>
              <w:widowControl w:val="0"/>
              <w:tabs>
                <w:tab w:val="left" w:pos="762"/>
              </w:tabs>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7. Последователност на действията при пожар (минимално необходимите действия) за гледащия схемата за евакуация.</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С оглед правилно ориентиране от схемата за евакуация следва да се спазва следната последователност:</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1. Определят се местата, където ще се поставя всяка една схема за евакуация, и всяка графична част се чертае спрямо това място.</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2. Ориентацията на символа „Мястото, където се намирате в момента” се нанася спрямо мястото, където стои гледащият схемата за евакуация.</w:t>
            </w:r>
          </w:p>
          <w:p w:rsidR="00B8423D" w:rsidRDefault="00B8423D">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Във всички схеми за евакуация се обозначава технологичното обзавеждане, като се допуска да е нанесен само номерът на всяка стая, а не обзавеждането, при условие че стаите са малки и в една стая (помещение) не пребивават едновременно повече от 15 души.</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На схемата за евакуация се изисква задължително да има ситуационен план при повече от една сграда в обекта, при разделяне на един етаж от сградата на няколко схеми за евакуация, както и при наличието на повече от един сборен пункт за училището.</w:t>
            </w:r>
          </w:p>
          <w:p w:rsidR="00B8423D" w:rsidRDefault="00B8423D">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Изисквания към графичното съдържание на ситуационния план:</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задължително се изобразяват съседните сгради и съоръжения до сградата за евакуация, пътища, алеи, знаци „Сборен пункт”, водоеми, пожарни хидранти;</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 xml:space="preserve">знаци съгласно табл. 2 от Приложение 2 към чл. 11, ал. 1 от </w:t>
            </w:r>
            <w:r>
              <w:rPr>
                <w:rFonts w:ascii="Times New Roman" w:eastAsia="Times New Roman" w:hAnsi="Times New Roman" w:cs="Times New Roman"/>
                <w:color w:val="FF0000"/>
                <w:sz w:val="24"/>
                <w:szCs w:val="24"/>
                <w:lang w:val="bg-BG" w:eastAsia="ru-RU"/>
              </w:rPr>
              <w:t>Наредба № 8121з-647/01.10.2014 г.</w:t>
            </w:r>
            <w:r>
              <w:rPr>
                <w:rFonts w:ascii="Times New Roman" w:eastAsia="Times New Roman" w:hAnsi="Times New Roman" w:cs="Times New Roman"/>
                <w:color w:val="FF0000"/>
                <w:sz w:val="24"/>
                <w:szCs w:val="24"/>
                <w:shd w:val="clear" w:color="auto" w:fill="FFFFFF"/>
                <w:lang w:val="bg-BG" w:eastAsia="bg-BG"/>
              </w:rPr>
              <w:t xml:space="preserve"> за ПНПБЕО</w:t>
            </w:r>
            <w:r>
              <w:rPr>
                <w:rFonts w:ascii="Times New Roman" w:eastAsia="Times New Roman" w:hAnsi="Times New Roman" w:cs="Times New Roman"/>
                <w:color w:val="FF0000"/>
                <w:sz w:val="24"/>
                <w:szCs w:val="24"/>
                <w:lang w:val="bg-BG" w:eastAsia="bg-BG"/>
              </w:rPr>
              <w:t>.</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ориентацията на схемата за евакуация (посоката север) на хоризонталното разпределение на съответния етаж и на ситуационния план е в една посока;</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задължително се защрихова помещението (сградата или част от сградата) от ситуационния план, за което се отнася схемата за евакуация.</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При достатъчно голям обект (в който пребивават много хора), където се изисква или е целесъобразно да има повече от един сборен пункт, се нанася един символ за сборен пункт, само този, който се отнася за мястото, където се намира схемата за евакуация.</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Графичните изображения на схемата за евакуация следва да са ясно разбираеми и нанесени в подходящ мащаб.</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При невъзможност да бъде изобразен в мащаб целият етаж от сградата се допуска изобразяване на част от етажа (където се намират евакуиращите се) в приетия достатъчно уедрен мащаб, който дава възможност за нанасяне на всички необходими символи с минимално изискващите се размери. На същата схема се нанася в по-малък мащаб цялото разпределение на етажа, като се означава частта от него, която е показана с уедрен мащаб.</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 xml:space="preserve">В схемите за евакуация се използват знаци (символи) съгласно Наредба № РД-07/8 от 2008г. за минималните </w:t>
            </w:r>
            <w:r>
              <w:rPr>
                <w:rFonts w:ascii="Times New Roman" w:eastAsia="Times New Roman" w:hAnsi="Times New Roman" w:cs="Times New Roman"/>
                <w:color w:val="FF0000"/>
                <w:sz w:val="24"/>
                <w:szCs w:val="24"/>
                <w:lang w:val="bg-BG" w:eastAsia="bg-BG"/>
              </w:rPr>
              <w:lastRenderedPageBreak/>
              <w:t xml:space="preserve">изисквания за знаци и сигнали за безопасност и/или здраве при работа и табл. 2 от Приложение 2 към чл. 11, ал. 1 от </w:t>
            </w:r>
            <w:r>
              <w:rPr>
                <w:rFonts w:ascii="Times New Roman" w:eastAsia="Times New Roman" w:hAnsi="Times New Roman" w:cs="Times New Roman"/>
                <w:color w:val="FF0000"/>
                <w:sz w:val="24"/>
                <w:szCs w:val="24"/>
                <w:lang w:val="bg-BG" w:eastAsia="ru-RU"/>
              </w:rPr>
              <w:t>Наредба № 8121з-647/01.10.2014 г.</w:t>
            </w:r>
            <w:r>
              <w:rPr>
                <w:rFonts w:ascii="Times New Roman" w:eastAsia="Times New Roman" w:hAnsi="Times New Roman" w:cs="Times New Roman"/>
                <w:color w:val="FF0000"/>
                <w:sz w:val="24"/>
                <w:szCs w:val="24"/>
                <w:shd w:val="clear" w:color="auto" w:fill="FFFFFF"/>
                <w:lang w:val="bg-BG" w:eastAsia="bg-BG"/>
              </w:rPr>
              <w:t xml:space="preserve"> за ПНПБЕО</w:t>
            </w:r>
            <w:r>
              <w:rPr>
                <w:rFonts w:ascii="Times New Roman" w:eastAsia="Times New Roman" w:hAnsi="Times New Roman" w:cs="Times New Roman"/>
                <w:color w:val="FF0000"/>
                <w:sz w:val="24"/>
                <w:szCs w:val="24"/>
                <w:lang w:val="bg-BG" w:eastAsia="bg-BG"/>
              </w:rPr>
              <w:t>. За обозначаване на главното електрическо табло и на етажните електрически табла се използва знак „Опасност! Високо напрежение” съгласно Наредба № РД-07/8 от 2008 г. за минималните изисквания за знаци и сигнали за безопасност и/или здраве при работа.</w:t>
            </w:r>
          </w:p>
          <w:p w:rsidR="00B8423D" w:rsidRDefault="00B8423D">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p>
          <w:p w:rsidR="00B8423D" w:rsidRDefault="00B8423D">
            <w:pPr>
              <w:widowControl w:val="0"/>
              <w:spacing w:after="0" w:line="240" w:lineRule="auto"/>
              <w:ind w:left="7788"/>
              <w:jc w:val="both"/>
              <w:rPr>
                <w:rFonts w:ascii="Times New Roman" w:eastAsia="Times New Roman" w:hAnsi="Times New Roman" w:cs="Times New Roman"/>
                <w:color w:val="FF0000"/>
                <w:sz w:val="24"/>
                <w:szCs w:val="24"/>
                <w:lang w:val="bg-BG" w:eastAsia="bg-BG"/>
              </w:rPr>
            </w:pPr>
          </w:p>
          <w:p w:rsidR="00B61F06" w:rsidRDefault="00B61F06">
            <w:pPr>
              <w:widowControl w:val="0"/>
              <w:spacing w:after="0" w:line="240" w:lineRule="auto"/>
              <w:ind w:left="7788"/>
              <w:jc w:val="both"/>
              <w:rPr>
                <w:rFonts w:ascii="Times New Roman" w:eastAsia="Times New Roman" w:hAnsi="Times New Roman" w:cs="Times New Roman"/>
                <w:color w:val="FF0000"/>
                <w:sz w:val="24"/>
                <w:szCs w:val="24"/>
                <w:lang w:val="bg-BG" w:eastAsia="bg-BG"/>
              </w:rPr>
            </w:pPr>
          </w:p>
          <w:p w:rsidR="00B61F06" w:rsidRDefault="00B61F06">
            <w:pPr>
              <w:widowControl w:val="0"/>
              <w:spacing w:after="0" w:line="240" w:lineRule="auto"/>
              <w:ind w:left="7788"/>
              <w:jc w:val="both"/>
              <w:rPr>
                <w:rFonts w:ascii="Times New Roman" w:eastAsia="Times New Roman" w:hAnsi="Times New Roman" w:cs="Times New Roman"/>
                <w:color w:val="FF0000"/>
                <w:sz w:val="24"/>
                <w:szCs w:val="24"/>
                <w:lang w:val="bg-BG" w:eastAsia="bg-BG"/>
              </w:rPr>
            </w:pPr>
          </w:p>
          <w:p w:rsidR="00B61F06" w:rsidRDefault="00B61F06">
            <w:pPr>
              <w:widowControl w:val="0"/>
              <w:spacing w:after="0" w:line="240" w:lineRule="auto"/>
              <w:ind w:left="7788"/>
              <w:jc w:val="both"/>
              <w:rPr>
                <w:rFonts w:ascii="Times New Roman" w:eastAsia="Times New Roman" w:hAnsi="Times New Roman" w:cs="Times New Roman"/>
                <w:color w:val="FF0000"/>
                <w:sz w:val="24"/>
                <w:szCs w:val="24"/>
                <w:lang w:val="bg-BG" w:eastAsia="bg-BG"/>
              </w:rPr>
            </w:pPr>
          </w:p>
          <w:p w:rsidR="00B61F06" w:rsidRDefault="00B61F06">
            <w:pPr>
              <w:widowControl w:val="0"/>
              <w:spacing w:after="0" w:line="240" w:lineRule="auto"/>
              <w:ind w:left="7788"/>
              <w:jc w:val="both"/>
              <w:rPr>
                <w:rFonts w:ascii="Times New Roman" w:eastAsia="Times New Roman" w:hAnsi="Times New Roman" w:cs="Times New Roman"/>
                <w:color w:val="FF0000"/>
                <w:sz w:val="24"/>
                <w:szCs w:val="24"/>
                <w:lang w:val="bg-BG" w:eastAsia="bg-BG"/>
              </w:rPr>
            </w:pPr>
          </w:p>
          <w:p w:rsidR="00B8423D" w:rsidRDefault="00C26781">
            <w:pPr>
              <w:widowControl w:val="0"/>
              <w:spacing w:after="0" w:line="240" w:lineRule="auto"/>
              <w:ind w:left="7788"/>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Таблица 2</w:t>
            </w:r>
          </w:p>
          <w:p w:rsidR="00B8423D" w:rsidRDefault="00B8423D">
            <w:pPr>
              <w:widowControl w:val="0"/>
              <w:spacing w:after="0" w:line="240" w:lineRule="auto"/>
              <w:ind w:firstLine="480"/>
              <w:jc w:val="both"/>
              <w:rPr>
                <w:rFonts w:ascii="Times New Roman" w:eastAsia="Times New Roman" w:hAnsi="Times New Roman" w:cs="Times New Roman"/>
                <w:color w:val="FF0000"/>
                <w:sz w:val="20"/>
                <w:szCs w:val="20"/>
                <w:lang w:val="bg-BG" w:eastAsia="bg-BG"/>
              </w:rPr>
            </w:pPr>
          </w:p>
          <w:tbl>
            <w:tblPr>
              <w:tblW w:w="9270" w:type="dxa"/>
              <w:tblInd w:w="162" w:type="dxa"/>
              <w:tblBorders>
                <w:top w:val="double" w:sz="6" w:space="0" w:color="000000"/>
                <w:left w:val="single" w:sz="6" w:space="0" w:color="000000"/>
                <w:bottom w:val="double" w:sz="6" w:space="0" w:color="000000"/>
                <w:right w:val="single" w:sz="6" w:space="0" w:color="000000"/>
                <w:insideH w:val="double" w:sz="6" w:space="0" w:color="000000"/>
                <w:insideV w:val="single" w:sz="6" w:space="0" w:color="000000"/>
              </w:tblBorders>
              <w:tblCellMar>
                <w:left w:w="92" w:type="dxa"/>
              </w:tblCellMar>
              <w:tblLook w:val="0000" w:firstRow="0" w:lastRow="0" w:firstColumn="0" w:lastColumn="0" w:noHBand="0" w:noVBand="0"/>
            </w:tblPr>
            <w:tblGrid>
              <w:gridCol w:w="538"/>
              <w:gridCol w:w="2525"/>
              <w:gridCol w:w="1906"/>
              <w:gridCol w:w="2151"/>
              <w:gridCol w:w="2150"/>
            </w:tblGrid>
            <w:tr w:rsidR="00B8423D">
              <w:trPr>
                <w:cantSplit/>
                <w:trHeight w:val="1013"/>
              </w:trPr>
              <w:tc>
                <w:tcPr>
                  <w:tcW w:w="539" w:type="dxa"/>
                  <w:tcBorders>
                    <w:top w:val="double" w:sz="6" w:space="0" w:color="000000"/>
                    <w:left w:val="single" w:sz="6" w:space="0" w:color="000000"/>
                    <w:bottom w:val="double" w:sz="6" w:space="0" w:color="000000"/>
                    <w:right w:val="single" w:sz="6" w:space="0" w:color="000000"/>
                  </w:tcBorders>
                  <w:shd w:val="clear" w:color="auto" w:fill="auto"/>
                </w:tcPr>
                <w:p w:rsidR="00B8423D" w:rsidRDefault="00C26781">
                  <w:pPr>
                    <w:widowControl w:val="0"/>
                    <w:spacing w:before="120" w:after="12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w:t>
                  </w:r>
                </w:p>
                <w:p w:rsidR="00B8423D" w:rsidRDefault="00C26781">
                  <w:pPr>
                    <w:widowControl w:val="0"/>
                    <w:spacing w:before="120" w:after="12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по ред</w:t>
                  </w:r>
                </w:p>
              </w:tc>
              <w:tc>
                <w:tcPr>
                  <w:tcW w:w="2509" w:type="dxa"/>
                  <w:tcBorders>
                    <w:top w:val="double" w:sz="6" w:space="0" w:color="000000"/>
                    <w:left w:val="single" w:sz="6" w:space="0" w:color="000000"/>
                    <w:bottom w:val="double" w:sz="6" w:space="0" w:color="000000"/>
                    <w:right w:val="single" w:sz="6" w:space="0" w:color="000000"/>
                  </w:tcBorders>
                  <w:shd w:val="clear" w:color="auto" w:fill="auto"/>
                </w:tcPr>
                <w:p w:rsidR="00B8423D" w:rsidRDefault="00C26781">
                  <w:pPr>
                    <w:widowControl w:val="0"/>
                    <w:spacing w:before="120" w:after="12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Знак</w:t>
                  </w:r>
                </w:p>
              </w:tc>
              <w:tc>
                <w:tcPr>
                  <w:tcW w:w="1910" w:type="dxa"/>
                  <w:tcBorders>
                    <w:top w:val="double" w:sz="6" w:space="0" w:color="000000"/>
                    <w:left w:val="single" w:sz="6" w:space="0" w:color="000000"/>
                    <w:bottom w:val="double" w:sz="6" w:space="0" w:color="000000"/>
                    <w:right w:val="single" w:sz="6" w:space="0" w:color="000000"/>
                  </w:tcBorders>
                  <w:shd w:val="clear" w:color="auto" w:fill="auto"/>
                </w:tcPr>
                <w:p w:rsidR="00B8423D" w:rsidRDefault="00C26781">
                  <w:pPr>
                    <w:widowControl w:val="0"/>
                    <w:spacing w:before="120" w:after="12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Значение</w:t>
                  </w:r>
                </w:p>
              </w:tc>
              <w:tc>
                <w:tcPr>
                  <w:tcW w:w="2156" w:type="dxa"/>
                  <w:tcBorders>
                    <w:top w:val="double" w:sz="6" w:space="0" w:color="000000"/>
                    <w:left w:val="single" w:sz="6" w:space="0" w:color="000000"/>
                    <w:bottom w:val="double" w:sz="6" w:space="0" w:color="000000"/>
                    <w:right w:val="single" w:sz="6" w:space="0" w:color="000000"/>
                  </w:tcBorders>
                  <w:shd w:val="clear" w:color="auto" w:fill="auto"/>
                </w:tcPr>
                <w:p w:rsidR="00B8423D" w:rsidRDefault="00C26781">
                  <w:pPr>
                    <w:widowControl w:val="0"/>
                    <w:spacing w:before="120" w:after="12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Форми и цветове</w:t>
                  </w:r>
                </w:p>
              </w:tc>
              <w:tc>
                <w:tcPr>
                  <w:tcW w:w="2156" w:type="dxa"/>
                  <w:tcBorders>
                    <w:top w:val="double" w:sz="6" w:space="0" w:color="000000"/>
                    <w:left w:val="single" w:sz="6" w:space="0" w:color="000000"/>
                    <w:bottom w:val="double" w:sz="6" w:space="0" w:color="000000"/>
                    <w:right w:val="single" w:sz="6" w:space="0" w:color="000000"/>
                  </w:tcBorders>
                  <w:shd w:val="clear" w:color="auto" w:fill="auto"/>
                </w:tcPr>
                <w:p w:rsidR="00B8423D" w:rsidRDefault="00C26781">
                  <w:pPr>
                    <w:widowControl w:val="0"/>
                    <w:spacing w:before="120" w:after="12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Коментари за приложение</w:t>
                  </w:r>
                </w:p>
              </w:tc>
            </w:tr>
            <w:tr w:rsidR="00B8423D">
              <w:trPr>
                <w:cantSplit/>
                <w:trHeight w:val="907"/>
              </w:trPr>
              <w:tc>
                <w:tcPr>
                  <w:tcW w:w="539"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B8423D">
                  <w:pPr>
                    <w:widowControl w:val="0"/>
                    <w:spacing w:after="0" w:line="240" w:lineRule="auto"/>
                    <w:jc w:val="both"/>
                    <w:rPr>
                      <w:rFonts w:ascii="Times New Roman" w:eastAsia="Times New Roman" w:hAnsi="Times New Roman" w:cs="Times New Roman"/>
                      <w:color w:val="FF0000"/>
                      <w:sz w:val="20"/>
                      <w:szCs w:val="20"/>
                      <w:lang w:val="bg-BG" w:eastAsia="bg-BG"/>
                    </w:rPr>
                  </w:pPr>
                </w:p>
                <w:p w:rsidR="00B8423D" w:rsidRDefault="00C26781">
                  <w:pPr>
                    <w:widowControl w:val="0"/>
                    <w:spacing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1.</w:t>
                  </w:r>
                </w:p>
                <w:p w:rsidR="00B8423D" w:rsidRDefault="00B8423D">
                  <w:pPr>
                    <w:widowControl w:val="0"/>
                    <w:spacing w:after="0" w:line="240" w:lineRule="auto"/>
                    <w:jc w:val="both"/>
                    <w:rPr>
                      <w:rFonts w:ascii="Times New Roman" w:eastAsia="Times New Roman" w:hAnsi="Times New Roman" w:cs="Times New Roman"/>
                      <w:color w:val="FF0000"/>
                      <w:sz w:val="20"/>
                      <w:szCs w:val="20"/>
                      <w:lang w:val="bg-BG" w:eastAsia="bg-BG"/>
                    </w:rPr>
                  </w:pPr>
                </w:p>
              </w:tc>
              <w:tc>
                <w:tcPr>
                  <w:tcW w:w="2509"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B61F06">
                  <w:pPr>
                    <w:widowControl w:val="0"/>
                    <w:spacing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660288" behindDoc="0" locked="0" layoutInCell="1" allowOverlap="1">
                            <wp:simplePos x="0" y="0"/>
                            <wp:positionH relativeFrom="column">
                              <wp:posOffset>519430</wp:posOffset>
                            </wp:positionH>
                            <wp:positionV relativeFrom="paragraph">
                              <wp:posOffset>80645</wp:posOffset>
                            </wp:positionV>
                            <wp:extent cx="403860" cy="365760"/>
                            <wp:effectExtent l="19050" t="19050" r="15240" b="15240"/>
                            <wp:wrapNone/>
                            <wp:docPr id="29" name="Flowchart: Connecto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65760"/>
                                    </a:xfrm>
                                    <a:prstGeom prst="flowChartConnector">
                                      <a:avLst/>
                                    </a:prstGeom>
                                    <a:solidFill>
                                      <a:srgbClr val="FFFF00"/>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67BBA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9" o:spid="_x0000_s1026" type="#_x0000_t120" style="position:absolute;margin-left:40.9pt;margin-top:6.35pt;width:31.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" fillcolor="yellow" strokeweight="3pt"/>
                        </w:pict>
                      </mc:Fallback>
                    </mc:AlternateContent>
                  </w:r>
                  <w:r w:rsidR="00C26781">
                    <w:rPr>
                      <w:rFonts w:ascii="Times New Roman" w:eastAsia="Times New Roman" w:hAnsi="Times New Roman" w:cs="Times New Roman"/>
                      <w:noProof/>
                      <w:color w:val="FF0000"/>
                      <w:sz w:val="20"/>
                      <w:szCs w:val="20"/>
                    </w:rPr>
                    <mc:AlternateContent>
                      <mc:Choice Requires="wps">
                        <w:drawing>
                          <wp:anchor distT="0" distB="0" distL="114300" distR="114300" simplePos="0" relativeHeight="251657216" behindDoc="0" locked="0" layoutInCell="1" allowOverlap="1" wp14:anchorId="5ED348EF">
                            <wp:simplePos x="0" y="0"/>
                            <wp:positionH relativeFrom="column">
                              <wp:posOffset>6369050</wp:posOffset>
                            </wp:positionH>
                            <wp:positionV relativeFrom="paragraph">
                              <wp:posOffset>81280</wp:posOffset>
                            </wp:positionV>
                            <wp:extent cx="481330" cy="466090"/>
                            <wp:effectExtent l="19050" t="19050" r="15240" b="11430"/>
                            <wp:wrapNone/>
                            <wp:docPr id="1" name="Flowchart: Connector 27"/>
                            <wp:cNvGraphicFramePr/>
                            <a:graphic xmlns:a="http://schemas.openxmlformats.org/drawingml/2006/main">
                              <a:graphicData uri="http://schemas.microsoft.com/office/word/2010/wordprocessingShape">
                                <wps:wsp>
                                  <wps:cNvSpPr/>
                                  <wps:spPr>
                                    <a:xfrm>
                                      <a:off x="0" y="0"/>
                                      <a:ext cx="480600" cy="465480"/>
                                    </a:xfrm>
                                    <a:prstGeom prst="flowChartConnector">
                                      <a:avLst/>
                                    </a:prstGeom>
                                    <a:solidFill>
                                      <a:srgbClr val="FFFF00"/>
                                    </a:solidFill>
                                    <a:ln w="381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3C1E4B" id="Flowchart: Connector 27" o:spid="_x0000_s1026" type="#_x0000_t120" style="position:absolute;margin-left:501.5pt;margin-top:6.4pt;width:37.9pt;height:36.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" fillcolor="yellow" strokeweight="1.06mm"/>
                        </w:pict>
                      </mc:Fallback>
                    </mc:AlternateContent>
                  </w:r>
                </w:p>
                <w:p w:rsidR="00B8423D" w:rsidRDefault="00C26781">
                  <w:pPr>
                    <w:widowControl w:val="0"/>
                    <w:spacing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 xml:space="preserve">                 </w:t>
                  </w:r>
                </w:p>
              </w:tc>
              <w:tc>
                <w:tcPr>
                  <w:tcW w:w="1910"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C26781">
                  <w:pPr>
                    <w:widowControl w:val="0"/>
                    <w:spacing w:before="120"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Мястото, където се намирате</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C26781">
                  <w:pPr>
                    <w:widowControl w:val="0"/>
                    <w:spacing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Оранжев или жълт кръг с черен контур</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C26781">
                  <w:pPr>
                    <w:widowControl w:val="0"/>
                    <w:spacing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Мястото, където се намира в момента този, който гледа схемата за евакуция</w:t>
                  </w:r>
                </w:p>
              </w:tc>
            </w:tr>
            <w:tr w:rsidR="00B8423D">
              <w:trPr>
                <w:cantSplit/>
                <w:trHeight w:val="1932"/>
              </w:trPr>
              <w:tc>
                <w:tcPr>
                  <w:tcW w:w="539"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B8423D">
                  <w:pPr>
                    <w:widowControl w:val="0"/>
                    <w:spacing w:after="0" w:line="240" w:lineRule="auto"/>
                    <w:jc w:val="both"/>
                    <w:rPr>
                      <w:rFonts w:ascii="Times New Roman" w:eastAsia="Times New Roman" w:hAnsi="Times New Roman" w:cs="Times New Roman"/>
                      <w:color w:val="FF0000"/>
                      <w:sz w:val="20"/>
                      <w:szCs w:val="20"/>
                      <w:lang w:val="bg-BG" w:eastAsia="bg-BG"/>
                    </w:rPr>
                  </w:pPr>
                </w:p>
                <w:p w:rsidR="00B8423D" w:rsidRDefault="00C26781">
                  <w:pPr>
                    <w:widowControl w:val="0"/>
                    <w:spacing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2.</w:t>
                  </w:r>
                </w:p>
                <w:p w:rsidR="00B8423D" w:rsidRDefault="00B8423D">
                  <w:pPr>
                    <w:widowControl w:val="0"/>
                    <w:spacing w:after="0" w:line="240" w:lineRule="auto"/>
                    <w:jc w:val="both"/>
                    <w:rPr>
                      <w:rFonts w:ascii="Times New Roman" w:eastAsia="Times New Roman" w:hAnsi="Times New Roman" w:cs="Times New Roman"/>
                      <w:color w:val="FF0000"/>
                      <w:sz w:val="20"/>
                      <w:szCs w:val="20"/>
                      <w:lang w:val="bg-BG" w:eastAsia="bg-BG"/>
                    </w:rPr>
                  </w:pPr>
                </w:p>
              </w:tc>
              <w:tc>
                <w:tcPr>
                  <w:tcW w:w="2509"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B8423D" w:rsidP="00B61F06">
                  <w:pPr>
                    <w:widowControl w:val="0"/>
                    <w:spacing w:after="0" w:line="240" w:lineRule="auto"/>
                    <w:jc w:val="center"/>
                    <w:rPr>
                      <w:rFonts w:ascii="Times New Roman" w:eastAsia="Times New Roman" w:hAnsi="Times New Roman" w:cs="Times New Roman"/>
                      <w:color w:val="FF0000"/>
                      <w:sz w:val="20"/>
                      <w:szCs w:val="20"/>
                      <w:lang w:val="bg-BG" w:eastAsia="bg-BG"/>
                    </w:rPr>
                  </w:pPr>
                </w:p>
                <w:p w:rsidR="00B8423D" w:rsidRDefault="00B61F06" w:rsidP="00B61F06">
                  <w:pPr>
                    <w:widowControl w:val="0"/>
                    <w:spacing w:after="0" w:line="240" w:lineRule="auto"/>
                    <w:jc w:val="center"/>
                    <w:rPr>
                      <w:rFonts w:ascii="Times New Roman" w:eastAsia="Times New Roman" w:hAnsi="Times New Roman" w:cs="Times New Roman"/>
                      <w:color w:val="FF0000"/>
                      <w:sz w:val="20"/>
                      <w:szCs w:val="20"/>
                      <w:lang w:val="bg-BG" w:eastAsia="bg-BG"/>
                    </w:rPr>
                  </w:pPr>
                  <w:r w:rsidRPr="00B52F1D">
                    <w:rPr>
                      <w:noProof/>
                    </w:rPr>
                    <mc:AlternateContent>
                      <mc:Choice Requires="wpc">
                        <w:drawing>
                          <wp:inline distT="0" distB="0" distL="0" distR="0">
                            <wp:extent cx="934720" cy="1081405"/>
                            <wp:effectExtent l="19050" t="9525" r="17780" b="1397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24"/>
                                    <wps:cNvSpPr>
                                      <a:spLocks noChangeArrowheads="1"/>
                                    </wps:cNvSpPr>
                                    <wps:spPr bwMode="auto">
                                      <a:xfrm>
                                        <a:off x="0" y="0"/>
                                        <a:ext cx="934720" cy="1081405"/>
                                      </a:xfrm>
                                      <a:prstGeom prst="rect">
                                        <a:avLst/>
                                      </a:prstGeom>
                                      <a:solidFill>
                                        <a:srgbClr val="00FF00"/>
                                      </a:solidFill>
                                      <a:ln w="9525">
                                        <a:solidFill>
                                          <a:srgbClr val="000000"/>
                                        </a:solidFill>
                                        <a:miter lim="800000"/>
                                        <a:headEnd/>
                                        <a:tailEnd/>
                                      </a:ln>
                                    </wps:spPr>
                                    <wps:bodyPr rot="0" vert="horz" wrap="square" lIns="91440" tIns="45720" rIns="91440" bIns="45720" anchor="ctr" anchorCtr="0" upright="1">
                                      <a:noAutofit/>
                                    </wps:bodyPr>
                                  </wps:wsp>
                                  <wpg:wgp>
                                    <wpg:cNvPr id="49" name="Group 25"/>
                                    <wpg:cNvGrpSpPr>
                                      <a:grpSpLocks/>
                                    </wpg:cNvGrpSpPr>
                                    <wpg:grpSpPr bwMode="auto">
                                      <a:xfrm>
                                        <a:off x="467995" y="309880"/>
                                        <a:ext cx="266700" cy="539750"/>
                                        <a:chOff x="2976" y="5136"/>
                                        <a:chExt cx="192" cy="336"/>
                                      </a:xfrm>
                                    </wpg:grpSpPr>
                                    <wps:wsp>
                                      <wps:cNvPr id="50" name="Oval 26"/>
                                      <wps:cNvSpPr>
                                        <a:spLocks noChangeArrowheads="1"/>
                                      </wps:cNvSpPr>
                                      <wps:spPr bwMode="auto">
                                        <a:xfrm>
                                          <a:off x="3024" y="5136"/>
                                          <a:ext cx="96" cy="9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1" name="AutoShape 27"/>
                                      <wps:cNvSpPr>
                                        <a:spLocks noChangeArrowheads="1"/>
                                      </wps:cNvSpPr>
                                      <wps:spPr bwMode="auto">
                                        <a:xfrm>
                                          <a:off x="2976" y="5232"/>
                                          <a:ext cx="192" cy="240"/>
                                        </a:xfrm>
                                        <a:custGeom>
                                          <a:avLst/>
                                          <a:gdLst>
                                            <a:gd name="G0" fmla="+- 5904 0 0"/>
                                            <a:gd name="G1" fmla="+- 9334384 0 0"/>
                                            <a:gd name="G2" fmla="+- 0 0 9334384"/>
                                            <a:gd name="T0" fmla="*/ 0 256 1"/>
                                            <a:gd name="T1" fmla="*/ 180 256 1"/>
                                            <a:gd name="G3" fmla="+- 9334384 T0 T1"/>
                                            <a:gd name="T2" fmla="*/ 0 256 1"/>
                                            <a:gd name="T3" fmla="*/ 90 256 1"/>
                                            <a:gd name="G4" fmla="+- 9334384 T2 T3"/>
                                            <a:gd name="G5" fmla="*/ G4 2 1"/>
                                            <a:gd name="T4" fmla="*/ 90 256 1"/>
                                            <a:gd name="T5" fmla="*/ 0 256 1"/>
                                            <a:gd name="G6" fmla="+- 9334384 T4 T5"/>
                                            <a:gd name="G7" fmla="*/ G6 2 1"/>
                                            <a:gd name="G8" fmla="abs 933438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904"/>
                                            <a:gd name="G18" fmla="*/ 5904 1 2"/>
                                            <a:gd name="G19" fmla="+- G18 5400 0"/>
                                            <a:gd name="G20" fmla="cos G19 9334384"/>
                                            <a:gd name="G21" fmla="sin G19 9334384"/>
                                            <a:gd name="G22" fmla="+- G20 10800 0"/>
                                            <a:gd name="G23" fmla="+- G21 10800 0"/>
                                            <a:gd name="G24" fmla="+- 10800 0 G20"/>
                                            <a:gd name="G25" fmla="+- 5904 10800 0"/>
                                            <a:gd name="G26" fmla="?: G9 G17 G25"/>
                                            <a:gd name="G27" fmla="?: G9 0 21600"/>
                                            <a:gd name="G28" fmla="cos 10800 9334384"/>
                                            <a:gd name="G29" fmla="sin 10800 9334384"/>
                                            <a:gd name="G30" fmla="sin 5904 9334384"/>
                                            <a:gd name="G31" fmla="+- G28 10800 0"/>
                                            <a:gd name="G32" fmla="+- G29 10800 0"/>
                                            <a:gd name="G33" fmla="+- G30 10800 0"/>
                                            <a:gd name="G34" fmla="?: G4 0 G31"/>
                                            <a:gd name="G35" fmla="?: 9334384 G34 0"/>
                                            <a:gd name="G36" fmla="?: G6 G35 G31"/>
                                            <a:gd name="G37" fmla="+- 21600 0 G36"/>
                                            <a:gd name="G38" fmla="?: G4 0 G33"/>
                                            <a:gd name="G39" fmla="?: 9334384 G38 G32"/>
                                            <a:gd name="G40" fmla="?: G6 G39 0"/>
                                            <a:gd name="G41" fmla="?: G4 G32 21600"/>
                                            <a:gd name="G42" fmla="?: G6 G41 G33"/>
                                            <a:gd name="T12" fmla="*/ 10800 w 21600"/>
                                            <a:gd name="T13" fmla="*/ 0 h 21600"/>
                                            <a:gd name="T14" fmla="*/ 4180 w 21600"/>
                                            <a:gd name="T15" fmla="*/ 15892 h 21600"/>
                                            <a:gd name="T16" fmla="*/ 10800 w 21600"/>
                                            <a:gd name="T17" fmla="*/ 4896 h 21600"/>
                                            <a:gd name="T18" fmla="*/ 17420 w 21600"/>
                                            <a:gd name="T19" fmla="*/ 1589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120" y="14399"/>
                                              </a:moveTo>
                                              <a:cubicBezTo>
                                                <a:pt x="5326" y="13367"/>
                                                <a:pt x="4896" y="12102"/>
                                                <a:pt x="4896" y="10800"/>
                                              </a:cubicBezTo>
                                              <a:cubicBezTo>
                                                <a:pt x="4896" y="7539"/>
                                                <a:pt x="7539" y="4896"/>
                                                <a:pt x="10800" y="4896"/>
                                              </a:cubicBezTo>
                                              <a:cubicBezTo>
                                                <a:pt x="14060" y="4896"/>
                                                <a:pt x="16704" y="7539"/>
                                                <a:pt x="16704" y="10800"/>
                                              </a:cubicBezTo>
                                              <a:cubicBezTo>
                                                <a:pt x="16704" y="12102"/>
                                                <a:pt x="16273" y="13367"/>
                                                <a:pt x="15479" y="14399"/>
                                              </a:cubicBezTo>
                                              <a:lnTo>
                                                <a:pt x="19360" y="17384"/>
                                              </a:lnTo>
                                              <a:cubicBezTo>
                                                <a:pt x="20812" y="15496"/>
                                                <a:pt x="21600" y="13181"/>
                                                <a:pt x="21600" y="10800"/>
                                              </a:cubicBezTo>
                                              <a:cubicBezTo>
                                                <a:pt x="21600" y="4835"/>
                                                <a:pt x="16764" y="0"/>
                                                <a:pt x="10800" y="0"/>
                                              </a:cubicBezTo>
                                              <a:cubicBezTo>
                                                <a:pt x="4835" y="0"/>
                                                <a:pt x="0" y="4835"/>
                                                <a:pt x="0" y="10800"/>
                                              </a:cubicBezTo>
                                              <a:cubicBezTo>
                                                <a:pt x="0" y="13181"/>
                                                <a:pt x="787" y="15496"/>
                                                <a:pt x="2239" y="17384"/>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52" name="Group 28"/>
                                    <wpg:cNvGrpSpPr>
                                      <a:grpSpLocks/>
                                    </wpg:cNvGrpSpPr>
                                    <wpg:grpSpPr bwMode="auto">
                                      <a:xfrm>
                                        <a:off x="200025" y="309880"/>
                                        <a:ext cx="267970" cy="539750"/>
                                        <a:chOff x="2976" y="5136"/>
                                        <a:chExt cx="192" cy="336"/>
                                      </a:xfrm>
                                    </wpg:grpSpPr>
                                    <wps:wsp>
                                      <wps:cNvPr id="53" name="Oval 29"/>
                                      <wps:cNvSpPr>
                                        <a:spLocks noChangeArrowheads="1"/>
                                      </wps:cNvSpPr>
                                      <wps:spPr bwMode="auto">
                                        <a:xfrm>
                                          <a:off x="3024" y="5136"/>
                                          <a:ext cx="96" cy="9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4" name="AutoShape 30"/>
                                      <wps:cNvSpPr>
                                        <a:spLocks noChangeArrowheads="1"/>
                                      </wps:cNvSpPr>
                                      <wps:spPr bwMode="auto">
                                        <a:xfrm>
                                          <a:off x="2976" y="5232"/>
                                          <a:ext cx="192" cy="240"/>
                                        </a:xfrm>
                                        <a:custGeom>
                                          <a:avLst/>
                                          <a:gdLst>
                                            <a:gd name="G0" fmla="+- 5904 0 0"/>
                                            <a:gd name="G1" fmla="+- 9334384 0 0"/>
                                            <a:gd name="G2" fmla="+- 0 0 9334384"/>
                                            <a:gd name="T0" fmla="*/ 0 256 1"/>
                                            <a:gd name="T1" fmla="*/ 180 256 1"/>
                                            <a:gd name="G3" fmla="+- 9334384 T0 T1"/>
                                            <a:gd name="T2" fmla="*/ 0 256 1"/>
                                            <a:gd name="T3" fmla="*/ 90 256 1"/>
                                            <a:gd name="G4" fmla="+- 9334384 T2 T3"/>
                                            <a:gd name="G5" fmla="*/ G4 2 1"/>
                                            <a:gd name="T4" fmla="*/ 90 256 1"/>
                                            <a:gd name="T5" fmla="*/ 0 256 1"/>
                                            <a:gd name="G6" fmla="+- 9334384 T4 T5"/>
                                            <a:gd name="G7" fmla="*/ G6 2 1"/>
                                            <a:gd name="G8" fmla="abs 933438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904"/>
                                            <a:gd name="G18" fmla="*/ 5904 1 2"/>
                                            <a:gd name="G19" fmla="+- G18 5400 0"/>
                                            <a:gd name="G20" fmla="cos G19 9334384"/>
                                            <a:gd name="G21" fmla="sin G19 9334384"/>
                                            <a:gd name="G22" fmla="+- G20 10800 0"/>
                                            <a:gd name="G23" fmla="+- G21 10800 0"/>
                                            <a:gd name="G24" fmla="+- 10800 0 G20"/>
                                            <a:gd name="G25" fmla="+- 5904 10800 0"/>
                                            <a:gd name="G26" fmla="?: G9 G17 G25"/>
                                            <a:gd name="G27" fmla="?: G9 0 21600"/>
                                            <a:gd name="G28" fmla="cos 10800 9334384"/>
                                            <a:gd name="G29" fmla="sin 10800 9334384"/>
                                            <a:gd name="G30" fmla="sin 5904 9334384"/>
                                            <a:gd name="G31" fmla="+- G28 10800 0"/>
                                            <a:gd name="G32" fmla="+- G29 10800 0"/>
                                            <a:gd name="G33" fmla="+- G30 10800 0"/>
                                            <a:gd name="G34" fmla="?: G4 0 G31"/>
                                            <a:gd name="G35" fmla="?: 9334384 G34 0"/>
                                            <a:gd name="G36" fmla="?: G6 G35 G31"/>
                                            <a:gd name="G37" fmla="+- 21600 0 G36"/>
                                            <a:gd name="G38" fmla="?: G4 0 G33"/>
                                            <a:gd name="G39" fmla="?: 9334384 G38 G32"/>
                                            <a:gd name="G40" fmla="?: G6 G39 0"/>
                                            <a:gd name="G41" fmla="?: G4 G32 21600"/>
                                            <a:gd name="G42" fmla="?: G6 G41 G33"/>
                                            <a:gd name="T12" fmla="*/ 10800 w 21600"/>
                                            <a:gd name="T13" fmla="*/ 0 h 21600"/>
                                            <a:gd name="T14" fmla="*/ 4180 w 21600"/>
                                            <a:gd name="T15" fmla="*/ 15892 h 21600"/>
                                            <a:gd name="T16" fmla="*/ 10800 w 21600"/>
                                            <a:gd name="T17" fmla="*/ 4896 h 21600"/>
                                            <a:gd name="T18" fmla="*/ 17420 w 21600"/>
                                            <a:gd name="T19" fmla="*/ 1589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120" y="14399"/>
                                              </a:moveTo>
                                              <a:cubicBezTo>
                                                <a:pt x="5326" y="13367"/>
                                                <a:pt x="4896" y="12102"/>
                                                <a:pt x="4896" y="10800"/>
                                              </a:cubicBezTo>
                                              <a:cubicBezTo>
                                                <a:pt x="4896" y="7539"/>
                                                <a:pt x="7539" y="4896"/>
                                                <a:pt x="10800" y="4896"/>
                                              </a:cubicBezTo>
                                              <a:cubicBezTo>
                                                <a:pt x="14060" y="4896"/>
                                                <a:pt x="16704" y="7539"/>
                                                <a:pt x="16704" y="10800"/>
                                              </a:cubicBezTo>
                                              <a:cubicBezTo>
                                                <a:pt x="16704" y="12102"/>
                                                <a:pt x="16273" y="13367"/>
                                                <a:pt x="15479" y="14399"/>
                                              </a:cubicBezTo>
                                              <a:lnTo>
                                                <a:pt x="19360" y="17384"/>
                                              </a:lnTo>
                                              <a:cubicBezTo>
                                                <a:pt x="20812" y="15496"/>
                                                <a:pt x="21600" y="13181"/>
                                                <a:pt x="21600" y="10800"/>
                                              </a:cubicBezTo>
                                              <a:cubicBezTo>
                                                <a:pt x="21600" y="4835"/>
                                                <a:pt x="16764" y="0"/>
                                                <a:pt x="10800" y="0"/>
                                              </a:cubicBezTo>
                                              <a:cubicBezTo>
                                                <a:pt x="4835" y="0"/>
                                                <a:pt x="0" y="4835"/>
                                                <a:pt x="0" y="10800"/>
                                              </a:cubicBezTo>
                                              <a:cubicBezTo>
                                                <a:pt x="0" y="13181"/>
                                                <a:pt x="787" y="15496"/>
                                                <a:pt x="2239" y="17384"/>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55" name="Group 31"/>
                                    <wpg:cNvGrpSpPr>
                                      <a:grpSpLocks/>
                                    </wpg:cNvGrpSpPr>
                                    <wpg:grpSpPr bwMode="auto">
                                      <a:xfrm>
                                        <a:off x="333375" y="386080"/>
                                        <a:ext cx="267970" cy="541020"/>
                                        <a:chOff x="2976" y="5136"/>
                                        <a:chExt cx="192" cy="336"/>
                                      </a:xfrm>
                                    </wpg:grpSpPr>
                                    <wps:wsp>
                                      <wps:cNvPr id="56" name="Oval 32"/>
                                      <wps:cNvSpPr>
                                        <a:spLocks noChangeArrowheads="1"/>
                                      </wps:cNvSpPr>
                                      <wps:spPr bwMode="auto">
                                        <a:xfrm>
                                          <a:off x="3024" y="5136"/>
                                          <a:ext cx="96" cy="9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57" name="AutoShape 33"/>
                                      <wps:cNvSpPr>
                                        <a:spLocks noChangeArrowheads="1"/>
                                      </wps:cNvSpPr>
                                      <wps:spPr bwMode="auto">
                                        <a:xfrm>
                                          <a:off x="2976" y="5232"/>
                                          <a:ext cx="192" cy="240"/>
                                        </a:xfrm>
                                        <a:custGeom>
                                          <a:avLst/>
                                          <a:gdLst>
                                            <a:gd name="G0" fmla="+- 5904 0 0"/>
                                            <a:gd name="G1" fmla="+- 9334384 0 0"/>
                                            <a:gd name="G2" fmla="+- 0 0 9334384"/>
                                            <a:gd name="T0" fmla="*/ 0 256 1"/>
                                            <a:gd name="T1" fmla="*/ 180 256 1"/>
                                            <a:gd name="G3" fmla="+- 9334384 T0 T1"/>
                                            <a:gd name="T2" fmla="*/ 0 256 1"/>
                                            <a:gd name="T3" fmla="*/ 90 256 1"/>
                                            <a:gd name="G4" fmla="+- 9334384 T2 T3"/>
                                            <a:gd name="G5" fmla="*/ G4 2 1"/>
                                            <a:gd name="T4" fmla="*/ 90 256 1"/>
                                            <a:gd name="T5" fmla="*/ 0 256 1"/>
                                            <a:gd name="G6" fmla="+- 9334384 T4 T5"/>
                                            <a:gd name="G7" fmla="*/ G6 2 1"/>
                                            <a:gd name="G8" fmla="abs 933438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904"/>
                                            <a:gd name="G18" fmla="*/ 5904 1 2"/>
                                            <a:gd name="G19" fmla="+- G18 5400 0"/>
                                            <a:gd name="G20" fmla="cos G19 9334384"/>
                                            <a:gd name="G21" fmla="sin G19 9334384"/>
                                            <a:gd name="G22" fmla="+- G20 10800 0"/>
                                            <a:gd name="G23" fmla="+- G21 10800 0"/>
                                            <a:gd name="G24" fmla="+- 10800 0 G20"/>
                                            <a:gd name="G25" fmla="+- 5904 10800 0"/>
                                            <a:gd name="G26" fmla="?: G9 G17 G25"/>
                                            <a:gd name="G27" fmla="?: G9 0 21600"/>
                                            <a:gd name="G28" fmla="cos 10800 9334384"/>
                                            <a:gd name="G29" fmla="sin 10800 9334384"/>
                                            <a:gd name="G30" fmla="sin 5904 9334384"/>
                                            <a:gd name="G31" fmla="+- G28 10800 0"/>
                                            <a:gd name="G32" fmla="+- G29 10800 0"/>
                                            <a:gd name="G33" fmla="+- G30 10800 0"/>
                                            <a:gd name="G34" fmla="?: G4 0 G31"/>
                                            <a:gd name="G35" fmla="?: 9334384 G34 0"/>
                                            <a:gd name="G36" fmla="?: G6 G35 G31"/>
                                            <a:gd name="G37" fmla="+- 21600 0 G36"/>
                                            <a:gd name="G38" fmla="?: G4 0 G33"/>
                                            <a:gd name="G39" fmla="?: 9334384 G38 G32"/>
                                            <a:gd name="G40" fmla="?: G6 G39 0"/>
                                            <a:gd name="G41" fmla="?: G4 G32 21600"/>
                                            <a:gd name="G42" fmla="?: G6 G41 G33"/>
                                            <a:gd name="T12" fmla="*/ 10800 w 21600"/>
                                            <a:gd name="T13" fmla="*/ 0 h 21600"/>
                                            <a:gd name="T14" fmla="*/ 4180 w 21600"/>
                                            <a:gd name="T15" fmla="*/ 15892 h 21600"/>
                                            <a:gd name="T16" fmla="*/ 10800 w 21600"/>
                                            <a:gd name="T17" fmla="*/ 4896 h 21600"/>
                                            <a:gd name="T18" fmla="*/ 17420 w 21600"/>
                                            <a:gd name="T19" fmla="*/ 1589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120" y="14399"/>
                                              </a:moveTo>
                                              <a:cubicBezTo>
                                                <a:pt x="5326" y="13367"/>
                                                <a:pt x="4896" y="12102"/>
                                                <a:pt x="4896" y="10800"/>
                                              </a:cubicBezTo>
                                              <a:cubicBezTo>
                                                <a:pt x="4896" y="7539"/>
                                                <a:pt x="7539" y="4896"/>
                                                <a:pt x="10800" y="4896"/>
                                              </a:cubicBezTo>
                                              <a:cubicBezTo>
                                                <a:pt x="14060" y="4896"/>
                                                <a:pt x="16704" y="7539"/>
                                                <a:pt x="16704" y="10800"/>
                                              </a:cubicBezTo>
                                              <a:cubicBezTo>
                                                <a:pt x="16704" y="12102"/>
                                                <a:pt x="16273" y="13367"/>
                                                <a:pt x="15479" y="14399"/>
                                              </a:cubicBezTo>
                                              <a:lnTo>
                                                <a:pt x="19360" y="17384"/>
                                              </a:lnTo>
                                              <a:cubicBezTo>
                                                <a:pt x="20812" y="15496"/>
                                                <a:pt x="21600" y="13181"/>
                                                <a:pt x="21600" y="10800"/>
                                              </a:cubicBezTo>
                                              <a:cubicBezTo>
                                                <a:pt x="21600" y="4835"/>
                                                <a:pt x="16764" y="0"/>
                                                <a:pt x="10800" y="0"/>
                                              </a:cubicBezTo>
                                              <a:cubicBezTo>
                                                <a:pt x="4835" y="0"/>
                                                <a:pt x="0" y="4835"/>
                                                <a:pt x="0" y="10800"/>
                                              </a:cubicBezTo>
                                              <a:cubicBezTo>
                                                <a:pt x="0" y="13181"/>
                                                <a:pt x="787" y="15496"/>
                                                <a:pt x="2239" y="17384"/>
                                              </a:cubicBezTo>
                                              <a:close/>
                                            </a:path>
                                          </a:pathLst>
                                        </a:cu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wgp>
                                  <wps:wsp>
                                    <wps:cNvPr id="58" name="Rectangle 34"/>
                                    <wps:cNvSpPr>
                                      <a:spLocks noChangeArrowheads="1"/>
                                    </wps:cNvSpPr>
                                    <wps:spPr bwMode="auto">
                                      <a:xfrm>
                                        <a:off x="400050" y="617855"/>
                                        <a:ext cx="13462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9" name="Rectangle 35"/>
                                    <wps:cNvSpPr>
                                      <a:spLocks noChangeArrowheads="1"/>
                                    </wps:cNvSpPr>
                                    <wps:spPr bwMode="auto">
                                      <a:xfrm>
                                        <a:off x="534670" y="541655"/>
                                        <a:ext cx="1333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0" name="Rectangle 36"/>
                                    <wps:cNvSpPr>
                                      <a:spLocks noChangeArrowheads="1"/>
                                    </wps:cNvSpPr>
                                    <wps:spPr bwMode="auto">
                                      <a:xfrm>
                                        <a:off x="266700" y="541655"/>
                                        <a:ext cx="1333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1" name="AutoShape 37"/>
                                    <wps:cNvSpPr>
                                      <a:spLocks noChangeArrowheads="1"/>
                                    </wps:cNvSpPr>
                                    <wps:spPr bwMode="auto">
                                      <a:xfrm rot="2299799">
                                        <a:off x="0" y="78105"/>
                                        <a:ext cx="266700" cy="231775"/>
                                      </a:xfrm>
                                      <a:prstGeom prst="notchedRightArrow">
                                        <a:avLst>
                                          <a:gd name="adj1" fmla="val 39806"/>
                                          <a:gd name="adj2" fmla="val 4660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2" name="AutoShape 38"/>
                                    <wps:cNvSpPr>
                                      <a:spLocks noChangeArrowheads="1"/>
                                    </wps:cNvSpPr>
                                    <wps:spPr bwMode="auto">
                                      <a:xfrm rot="7699799">
                                        <a:off x="614045" y="132080"/>
                                        <a:ext cx="307975" cy="200025"/>
                                      </a:xfrm>
                                      <a:prstGeom prst="notchedRightArrow">
                                        <a:avLst>
                                          <a:gd name="adj1" fmla="val 39806"/>
                                          <a:gd name="adj2" fmla="val 62364"/>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3" name="AutoShape 39"/>
                                    <wps:cNvSpPr>
                                      <a:spLocks noChangeArrowheads="1"/>
                                    </wps:cNvSpPr>
                                    <wps:spPr bwMode="auto">
                                      <a:xfrm rot="18499799">
                                        <a:off x="12700" y="749300"/>
                                        <a:ext cx="307975" cy="200025"/>
                                      </a:xfrm>
                                      <a:prstGeom prst="notchedRightArrow">
                                        <a:avLst>
                                          <a:gd name="adj1" fmla="val 39806"/>
                                          <a:gd name="adj2" fmla="val 62364"/>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4" name="AutoShape 40"/>
                                    <wps:cNvSpPr>
                                      <a:spLocks noChangeArrowheads="1"/>
                                    </wps:cNvSpPr>
                                    <wps:spPr bwMode="auto">
                                      <a:xfrm rot="13099799">
                                        <a:off x="668020" y="771525"/>
                                        <a:ext cx="266700" cy="231775"/>
                                      </a:xfrm>
                                      <a:prstGeom prst="notchedRightArrow">
                                        <a:avLst>
                                          <a:gd name="adj1" fmla="val 39806"/>
                                          <a:gd name="adj2" fmla="val 4660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7D762D" id="Canvas 65" o:spid="_x0000_s1026" editas="canvas" style="width:73.6pt;height:85.15pt;mso-position-horizontal-relative:char;mso-position-vertical-relative:line" coordsize="9347,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47;height:10814;visibility:visible;mso-wrap-style:square">
                              <v:fill o:detectmouseclick="t"/>
                              <v:path o:connecttype="none"/>
                            </v:shape>
                            <v:rect id="Rectangle 24" o:spid="_x0000_s1028" style="position:absolute;width:9347;height:10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" fillcolor="lime"/>
                            <v:group id="Group 25" o:spid="_x0000_s1029" style="position:absolute;left:4679;top:3098;width:2667;height:5398" coordorigin="2976,5136" coordsize="1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26" o:spid="_x0000_s1030" style="position:absolute;left:3024;top:51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" stroked="f"/>
                              <v:shape id="AutoShape 27" o:spid="_x0000_s1031" style="position:absolute;left:2976;top:5232;width:192;height:24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" path="m6120,14399c5326,13367,4896,12102,4896,10800v,-3261,2643,-5904,5904,-5904c14060,4896,16704,7539,16704,10800v,1302,-431,2567,-1225,3599l19360,17384v1452,-1888,2240,-4203,2240,-6584c21600,4835,16764,,10800,,4835,,,4835,,10800v,2381,787,4696,2239,6584l6120,14399xe" stroked="f">
                                <v:stroke joinstyle="miter"/>
                                <v:path o:connecttype="custom" o:connectlocs="96,0;37,177;96,54;155,177" o:connectangles="0,0,0,0" textboxrect="0,0,21600,15300"/>
                              </v:shape>
                            </v:group>
                            <v:group id="Group 28" o:spid="_x0000_s1032" style="position:absolute;left:2000;top:3098;width:2679;height:5398" coordorigin="2976,5136" coordsize="1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29" o:spid="_x0000_s1033" style="position:absolute;left:3024;top:51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" stroked="f"/>
                              <v:shape id="AutoShape 30" o:spid="_x0000_s1034" style="position:absolute;left:2976;top:5232;width:192;height:24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" path="m6120,14399c5326,13367,4896,12102,4896,10800v,-3261,2643,-5904,5904,-5904c14060,4896,16704,7539,16704,10800v,1302,-431,2567,-1225,3599l19360,17384v1452,-1888,2240,-4203,2240,-6584c21600,4835,16764,,10800,,4835,,,4835,,10800v,2381,787,4696,2239,6584l6120,14399xe" stroked="f">
                                <v:stroke joinstyle="miter"/>
                                <v:path o:connecttype="custom" o:connectlocs="96,0;37,177;96,54;155,177" o:connectangles="0,0,0,0" textboxrect="0,0,21600,15300"/>
                              </v:shape>
                            </v:group>
                            <v:group id="Group 31" o:spid="_x0000_s1035" style="position:absolute;left:3333;top:3860;width:2680;height:5411" coordorigin="2976,5136" coordsize="1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32" o:spid="_x0000_s1036" style="position:absolute;left:3024;top:51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"/>
                              <v:shape id="AutoShape 33" o:spid="_x0000_s1037" style="position:absolute;left:2976;top:5232;width:192;height:24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" path="m6120,14399c5326,13367,4896,12102,4896,10800v,-3261,2643,-5904,5904,-5904c14060,4896,16704,7539,16704,10800v,1302,-431,2567,-1225,3599l19360,17384v1452,-1888,2240,-4203,2240,-6584c21600,4835,16764,,10800,,4835,,,4835,,10800v,2381,787,4696,2239,6584l6120,14399xe">
                                <v:stroke joinstyle="miter"/>
                                <v:path o:connecttype="custom" o:connectlocs="96,0;37,177;96,54;155,177" o:connectangles="0,0,0,0" textboxrect="0,0,21600,15300"/>
                              </v:shape>
                            </v:group>
                            <v:rect id="Rectangle 34" o:spid="_x0000_s1038" style="position:absolute;left:4000;top:6178;width:1346;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" stroked="f"/>
                            <v:rect id="Rectangle 35" o:spid="_x0000_s1039" style="position:absolute;left:5346;top:5416;width:1334;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" stroked="f"/>
                            <v:rect id="Rectangle 36" o:spid="_x0000_s1040" style="position:absolute;left:2667;top:5416;width:133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" stroked="f"/>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7" o:spid="_x0000_s1041" type="#_x0000_t94" style="position:absolute;top:781;width:2667;height:2317;rotation:25119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" adj="12851,6501"/>
                            <v:shape id="AutoShape 38" o:spid="_x0000_s1042" type="#_x0000_t94" style="position:absolute;left:6140;top:1321;width:3079;height:2000;rotation:84102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" adj="12851,6501"/>
                            <v:shape id="AutoShape 39" o:spid="_x0000_s1043" type="#_x0000_t94" style="position:absolute;left:127;top:7492;width:3080;height:2001;rotation:-33862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" adj="12851,6501"/>
                            <v:shape id="AutoShape 40" o:spid="_x0000_s1044" type="#_x0000_t94" style="position:absolute;left:6680;top:7715;width:2667;height:2318;rotation:-92844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" adj="12851,6501"/>
                            <w10:anchorlock/>
                          </v:group>
                        </w:pict>
                      </mc:Fallback>
                    </mc:AlternateContent>
                  </w:r>
                </w:p>
              </w:tc>
              <w:tc>
                <w:tcPr>
                  <w:tcW w:w="1910"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C26781" w:rsidP="00B61F06">
                  <w:pPr>
                    <w:widowControl w:val="0"/>
                    <w:spacing w:before="120" w:after="0" w:line="240" w:lineRule="auto"/>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Сборен</w:t>
                  </w:r>
                </w:p>
                <w:p w:rsidR="00B8423D" w:rsidRDefault="00C26781" w:rsidP="00B61F06">
                  <w:pPr>
                    <w:widowControl w:val="0"/>
                    <w:spacing w:before="120"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пункт</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C26781">
                  <w:pPr>
                    <w:widowControl w:val="0"/>
                    <w:spacing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зелен квадрат с бяло изображение на човешки фигури и от четирите ъгъла стрелки към човешките фигури</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C26781">
                  <w:pPr>
                    <w:widowControl w:val="0"/>
                    <w:spacing w:before="120"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Безопасно място, където трябва да се евакуират хората</w:t>
                  </w:r>
                </w:p>
              </w:tc>
            </w:tr>
            <w:tr w:rsidR="00B8423D">
              <w:trPr>
                <w:cantSplit/>
                <w:trHeight w:val="1213"/>
              </w:trPr>
              <w:tc>
                <w:tcPr>
                  <w:tcW w:w="539"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B8423D">
                  <w:pPr>
                    <w:widowControl w:val="0"/>
                    <w:spacing w:after="0" w:line="240" w:lineRule="auto"/>
                    <w:jc w:val="both"/>
                    <w:rPr>
                      <w:rFonts w:ascii="Times New Roman" w:eastAsia="Times New Roman" w:hAnsi="Times New Roman" w:cs="Times New Roman"/>
                      <w:color w:val="FF0000"/>
                      <w:sz w:val="20"/>
                      <w:szCs w:val="20"/>
                      <w:lang w:val="bg-BG" w:eastAsia="bg-BG"/>
                    </w:rPr>
                  </w:pPr>
                </w:p>
                <w:p w:rsidR="00B8423D" w:rsidRDefault="00C26781">
                  <w:pPr>
                    <w:widowControl w:val="0"/>
                    <w:spacing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3.</w:t>
                  </w:r>
                </w:p>
              </w:tc>
              <w:tc>
                <w:tcPr>
                  <w:tcW w:w="2509"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B8423D">
                  <w:pPr>
                    <w:widowControl w:val="0"/>
                    <w:spacing w:after="0" w:line="240" w:lineRule="auto"/>
                    <w:jc w:val="both"/>
                    <w:rPr>
                      <w:rFonts w:ascii="Times New Roman" w:eastAsia="Times New Roman" w:hAnsi="Times New Roman" w:cs="Times New Roman"/>
                      <w:color w:val="FF0000"/>
                      <w:sz w:val="20"/>
                      <w:szCs w:val="20"/>
                      <w:lang w:val="bg-BG" w:eastAsia="bg-BG"/>
                    </w:rPr>
                  </w:pPr>
                </w:p>
                <w:p w:rsidR="00B8423D" w:rsidRDefault="00B61F06">
                  <w:pPr>
                    <w:widowControl w:val="0"/>
                    <w:spacing w:after="0" w:line="240" w:lineRule="auto"/>
                    <w:jc w:val="both"/>
                    <w:rPr>
                      <w:rFonts w:ascii="Times New Roman" w:eastAsia="Times New Roman" w:hAnsi="Times New Roman" w:cs="Times New Roman"/>
                      <w:color w:val="FF0000"/>
                      <w:sz w:val="20"/>
                      <w:szCs w:val="20"/>
                      <w:lang w:val="bg-BG" w:eastAsia="bg-BG"/>
                    </w:rPr>
                  </w:pPr>
                  <w:r w:rsidRPr="00B52F1D">
                    <w:rPr>
                      <w:noProof/>
                    </w:rPr>
                    <mc:AlternateContent>
                      <mc:Choice Requires="wpc">
                        <w:drawing>
                          <wp:inline distT="0" distB="0" distL="0" distR="0">
                            <wp:extent cx="1441450" cy="575945"/>
                            <wp:effectExtent l="15240" t="16510" r="19685" b="45720"/>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AutoShape 43"/>
                                    <wps:cNvSpPr>
                                      <a:spLocks noChangeArrowheads="1"/>
                                    </wps:cNvSpPr>
                                    <wps:spPr bwMode="auto">
                                      <a:xfrm rot="5400000">
                                        <a:off x="325120" y="179705"/>
                                        <a:ext cx="431800" cy="360680"/>
                                      </a:xfrm>
                                      <a:prstGeom prst="triangle">
                                        <a:avLst>
                                          <a:gd name="adj" fmla="val 50000"/>
                                        </a:avLst>
                                      </a:prstGeom>
                                      <a:solidFill>
                                        <a:srgbClr val="FFFF00"/>
                                      </a:solidFill>
                                      <a:ln w="28575">
                                        <a:solidFill>
                                          <a:srgbClr val="000000"/>
                                        </a:solidFill>
                                        <a:miter lim="800000"/>
                                        <a:headEnd/>
                                        <a:tailEnd/>
                                      </a:ln>
                                    </wps:spPr>
                                    <wps:bodyPr rot="0" vert="horz" wrap="square" lIns="91440" tIns="45720" rIns="91440" bIns="45720" anchor="ctr" anchorCtr="0" upright="1">
                                      <a:noAutofit/>
                                    </wps:bodyPr>
                                  </wps:wsp>
                                  <wps:wsp>
                                    <wps:cNvPr id="67" name="AutoShape 44"/>
                                    <wps:cNvSpPr>
                                      <a:spLocks noChangeArrowheads="1"/>
                                    </wps:cNvSpPr>
                                    <wps:spPr bwMode="auto">
                                      <a:xfrm rot="16200000" flipH="1">
                                        <a:off x="685800" y="179705"/>
                                        <a:ext cx="431800" cy="360680"/>
                                      </a:xfrm>
                                      <a:prstGeom prst="triangle">
                                        <a:avLst>
                                          <a:gd name="adj" fmla="val 50000"/>
                                        </a:avLst>
                                      </a:prstGeom>
                                      <a:solidFill>
                                        <a:srgbClr val="FFFF00"/>
                                      </a:solidFill>
                                      <a:ln w="28575">
                                        <a:solidFill>
                                          <a:srgbClr val="000000"/>
                                        </a:solidFill>
                                        <a:miter lim="800000"/>
                                        <a:headEnd/>
                                        <a:tailEnd/>
                                      </a:ln>
                                    </wps:spPr>
                                    <wps:bodyPr rot="0" vert="horz" wrap="square" lIns="91440" tIns="45720" rIns="91440" bIns="45720" anchor="ctr" anchorCtr="0" upright="1">
                                      <a:noAutofit/>
                                    </wps:bodyPr>
                                  </wps:wsp>
                                  <wps:wsp>
                                    <wps:cNvPr id="68" name="Line 45"/>
                                    <wps:cNvCnPr>
                                      <a:cxnSpLocks noChangeShapeType="1"/>
                                    </wps:cNvCnPr>
                                    <wps:spPr bwMode="auto">
                                      <a:xfrm>
                                        <a:off x="0" y="360045"/>
                                        <a:ext cx="3594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9" name="Line 46"/>
                                    <wps:cNvCnPr>
                                      <a:cxnSpLocks noChangeShapeType="1"/>
                                    </wps:cNvCnPr>
                                    <wps:spPr bwMode="auto">
                                      <a:xfrm>
                                        <a:off x="1082040" y="360045"/>
                                        <a:ext cx="3594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0" name="Line 47"/>
                                    <wps:cNvCnPr>
                                      <a:cxnSpLocks noChangeShapeType="1"/>
                                    </wps:cNvCnPr>
                                    <wps:spPr bwMode="auto">
                                      <a:xfrm>
                                        <a:off x="505460" y="0"/>
                                        <a:ext cx="4324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 name="Line 48"/>
                                    <wps:cNvCnPr>
                                      <a:cxnSpLocks noChangeShapeType="1"/>
                                    </wps:cNvCnPr>
                                    <wps:spPr bwMode="auto">
                                      <a:xfrm rot="5400000">
                                        <a:off x="541867" y="179493"/>
                                        <a:ext cx="358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489C9B" id="Canvas 72" o:spid="_x0000_s1026" editas="canvas" style="width:113.5pt;height:45.35pt;mso-position-horizontal-relative:char;mso-position-vertical-relative:line" coordsize="14414,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">
                            <v:shape id="_x0000_s1027" type="#_x0000_t75" style="position:absolute;width:14414;height:5759;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28" type="#_x0000_t5" style="position:absolute;left:3251;top:1796;width:4318;height:36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" fillcolor="yellow" strokeweight="2.25pt"/>
                            <v:shape id="AutoShape 44" o:spid="_x0000_s1029" type="#_x0000_t5" style="position:absolute;left:6858;top:1796;width:4318;height:360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" fillcolor="yellow" strokeweight="2.25pt"/>
                            <v:line id="Line 45" o:spid="_x0000_s1030" style="position:absolute;visibility:visible;mso-wrap-style:square" from="0,3600" to="359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" strokeweight="2.25pt"/>
                            <v:line id="Line 46" o:spid="_x0000_s1031" style="position:absolute;visibility:visible;mso-wrap-style:square" from="10820,3600" to="1441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" strokeweight="2.25pt"/>
                            <v:line id="Line 47" o:spid="_x0000_s1032" style="position:absolute;visibility:visible;mso-wrap-style:square" from="5054,0" to="9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" strokeweight="2.25pt"/>
                            <v:line id="Line 48" o:spid="_x0000_s1033" style="position:absolute;rotation:90;visibility:visible;mso-wrap-style:square" from="5418,1795" to="9005,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" strokeweight="2.25pt"/>
                            <w10:anchorlock/>
                          </v:group>
                        </w:pict>
                      </mc:Fallback>
                    </mc:AlternateContent>
                  </w:r>
                </w:p>
              </w:tc>
              <w:tc>
                <w:tcPr>
                  <w:tcW w:w="1910"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C26781">
                  <w:pPr>
                    <w:widowControl w:val="0"/>
                    <w:spacing w:before="120"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Спирателен вентил за газ</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B8423D">
                  <w:pPr>
                    <w:widowControl w:val="0"/>
                    <w:spacing w:after="0" w:line="240" w:lineRule="auto"/>
                    <w:jc w:val="both"/>
                    <w:rPr>
                      <w:rFonts w:ascii="Times New Roman" w:eastAsia="Times New Roman" w:hAnsi="Times New Roman" w:cs="Times New Roman"/>
                      <w:color w:val="FF0000"/>
                      <w:sz w:val="20"/>
                      <w:szCs w:val="20"/>
                      <w:lang w:val="bg-BG" w:eastAsia="bg-BG"/>
                    </w:rPr>
                  </w:pP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B8423D" w:rsidRDefault="00C26781">
                  <w:pPr>
                    <w:widowControl w:val="0"/>
                    <w:spacing w:before="120" w:after="0" w:line="240" w:lineRule="auto"/>
                    <w:jc w:val="both"/>
                    <w:rPr>
                      <w:rFonts w:ascii="Times New Roman" w:eastAsia="Times New Roman" w:hAnsi="Times New Roman" w:cs="Times New Roman"/>
                      <w:color w:val="FF0000"/>
                      <w:sz w:val="20"/>
                      <w:szCs w:val="20"/>
                      <w:lang w:val="bg-BG" w:eastAsia="bg-BG"/>
                    </w:rPr>
                  </w:pPr>
                  <w:r>
                    <w:rPr>
                      <w:rFonts w:ascii="Times New Roman" w:eastAsia="Times New Roman" w:hAnsi="Times New Roman" w:cs="Times New Roman"/>
                      <w:color w:val="FF0000"/>
                      <w:sz w:val="20"/>
                      <w:szCs w:val="20"/>
                      <w:lang w:val="bg-BG" w:eastAsia="bg-BG"/>
                    </w:rPr>
                    <w:t>Указва мястото, откъдето се спира притокът на газ към сградата</w:t>
                  </w:r>
                </w:p>
              </w:tc>
            </w:tr>
          </w:tbl>
          <w:p w:rsidR="00B8423D" w:rsidRDefault="00B8423D">
            <w:pPr>
              <w:widowControl w:val="0"/>
              <w:spacing w:after="0" w:line="240" w:lineRule="auto"/>
              <w:ind w:firstLine="480"/>
              <w:jc w:val="both"/>
              <w:rPr>
                <w:rFonts w:ascii="Times New Roman" w:eastAsia="Times New Roman" w:hAnsi="Times New Roman" w:cs="Times New Roman"/>
                <w:color w:val="FF0000"/>
                <w:sz w:val="20"/>
                <w:szCs w:val="20"/>
                <w:lang w:val="bg-BG" w:eastAsia="bg-BG"/>
              </w:rPr>
            </w:pP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Минималните размери на знаците са 6 x 6 mm.</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Минималният размер на знака-символ за сборен пункт е 9 х 9 mm.</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Знакът „Сборен пункт” се нанася задължително в ситуационния план.</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Ако сградата на обекта е една и „сборният пункт” е един, знакът „Сборен пункт” може да се нанесе символично спрямо мястото, където се намира схемата за евакуация.</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Значението на всички използвани в схемата за евакуация знаци (символи) се описва в легенда по ясен и разбираем (недвусмислен) начин за евакуиращите се и персонала.</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Хоризонталното разпределение и ситуационният план от схемите за евакуация се изобразяват в мащаб.</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Схемите за евакуация се изготвят съобразно площта на помещенията (сградата) и избрания мащаб във формат не по-малък от А3.</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Хоризонталното разпределение трябва да заема не по-малко от 2/3 от площта на схемата за евакуация.</w:t>
            </w:r>
          </w:p>
          <w:p w:rsidR="00B8423D" w:rsidRDefault="00C26781">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color w:val="FF0000"/>
                <w:sz w:val="24"/>
                <w:szCs w:val="24"/>
                <w:lang w:val="bg-BG" w:eastAsia="bg-BG"/>
              </w:rPr>
              <w:t>Графичната част е неразделна част от плана за евакуация. Допуска се поставените в обектите схеми за евакуация да са без подписи и печати на директорите.</w:t>
            </w:r>
          </w:p>
          <w:p w:rsidR="00B8423D" w:rsidRDefault="00B8423D">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color w:val="FF0000"/>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B61F06" w:rsidRDefault="00B61F06">
            <w:pPr>
              <w:widowControl w:val="0"/>
              <w:spacing w:after="0" w:line="240" w:lineRule="auto"/>
              <w:jc w:val="center"/>
              <w:rPr>
                <w:rFonts w:ascii="Times New Roman" w:eastAsia="Times New Roman" w:hAnsi="Times New Roman" w:cs="Times New Roman"/>
                <w:sz w:val="24"/>
                <w:szCs w:val="24"/>
                <w:lang w:val="bg-BG" w:eastAsia="bg-BG"/>
              </w:rPr>
            </w:pPr>
          </w:p>
          <w:p w:rsidR="00E20214" w:rsidRDefault="00E20214">
            <w:pPr>
              <w:widowControl w:val="0"/>
              <w:spacing w:after="0" w:line="240" w:lineRule="auto"/>
              <w:jc w:val="center"/>
              <w:rPr>
                <w:rFonts w:ascii="Times New Roman" w:eastAsia="Times New Roman" w:hAnsi="Times New Roman" w:cs="Times New Roman"/>
                <w:sz w:val="24"/>
                <w:szCs w:val="24"/>
                <w:lang w:val="bg-BG" w:eastAsia="bg-BG"/>
              </w:rPr>
            </w:pPr>
          </w:p>
          <w:p w:rsidR="00B8423D" w:rsidRDefault="00C26781">
            <w:pPr>
              <w:widowControl w:val="0"/>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ПРИМЕРНА СХЕМА ЗА ЕВАКУАЦИЯ</w:t>
            </w: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C26781">
            <w:pPr>
              <w:widowControl w:val="0"/>
              <w:tabs>
                <w:tab w:val="left" w:pos="2294"/>
              </w:tabs>
              <w:spacing w:after="0" w:line="240" w:lineRule="auto"/>
              <w:ind w:hanging="851"/>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B8423D">
            <w:pPr>
              <w:widowControl w:val="0"/>
              <w:spacing w:after="0" w:line="240" w:lineRule="auto"/>
              <w:ind w:firstLine="480"/>
              <w:jc w:val="both"/>
              <w:rPr>
                <w:rFonts w:ascii="Times New Roman" w:eastAsia="Times New Roman" w:hAnsi="Times New Roman" w:cs="Times New Roman"/>
                <w:sz w:val="24"/>
                <w:szCs w:val="24"/>
                <w:lang w:val="bg-BG" w:eastAsia="bg-BG"/>
              </w:rPr>
            </w:pPr>
          </w:p>
          <w:p w:rsidR="00B8423D" w:rsidRDefault="00C26781">
            <w:pPr>
              <w:tabs>
                <w:tab w:val="left" w:pos="284"/>
              </w:tabs>
              <w:spacing w:after="0" w:line="240" w:lineRule="auto"/>
              <w:ind w:left="720"/>
              <w:contextualSpacing/>
              <w:jc w:val="center"/>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ПРОТОКОЛИ ЗА ИЗВЪРШЕНИ РЕМОНТИ, ПОЧИСТВАНЕ ИЛИ ПРОВЕРКИ НА СЪСТОЯНИЕТО НА ОТОПЛИТЕЛНИТЕ УРЕДИ И СЪОРЪЖЕНИЯ И ДРУГИ УСТРОЙСТВА, ГАРАНТИРАЩИ ПОЖАРНАТА БЕЗОПАСНОСТ</w:t>
            </w: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ind w:left="720"/>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Забележка:</w:t>
            </w:r>
            <w:r>
              <w:rPr>
                <w:rFonts w:ascii="Times New Roman" w:eastAsia="Times New Roman" w:hAnsi="Times New Roman" w:cs="Times New Roman"/>
                <w:sz w:val="28"/>
                <w:szCs w:val="20"/>
                <w:lang w:val="bg-BG"/>
              </w:rPr>
              <w:t xml:space="preserve"> В този раздел от досието се съхраняват</w:t>
            </w:r>
            <w:r>
              <w:t xml:space="preserve"> </w:t>
            </w:r>
            <w:r>
              <w:rPr>
                <w:rFonts w:ascii="Times New Roman" w:eastAsia="Times New Roman" w:hAnsi="Times New Roman" w:cs="Times New Roman"/>
                <w:sz w:val="28"/>
                <w:szCs w:val="20"/>
                <w:lang w:val="bg-BG"/>
              </w:rPr>
              <w:t>протоколи за извършени ремонти, почистване или проверки на състоянието на отоплителните уреди и съоръжения и други устройства, гарантиращи пожарната безопасност.</w:t>
            </w: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ind w:left="720"/>
              <w:contextualSpacing/>
              <w:jc w:val="center"/>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ПРОТОКОЛИ ЗА ИЗВЪРШЕНО ТЕХНИЧЕСКО ОБСЛУЖВАНЕ, ПРЕЗАРЕЖДАНЕ ИЛИ ХИДРОСТАТИЧНО ИЗПИТВАНЕ НА УСТОЙЧИВОСТ НА НАЛЯГАНЕ НА ПОЖАРОГАСИТЕЛИТЕ (В КОМБИНАЦИЯ ИЛИ ПООТДЕЛНО), КАКТО И ДРУГИ ДОКУМЕНТИ, УДОСТОВЕРЯВАЩИ ПОДДРЪЖКАТА И ОБСЛУЖВАНЕТО НА ПОЖАРОИЗВЕСТИТЕЛНАТА СИСТЕМА, СИСТЕМАТА ЗА ГЛАСОВО УВЕДОМЯВАНЕ И ПОЖАРНИТЕ КРАНОВЕ</w:t>
            </w: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Забележка:</w:t>
            </w:r>
            <w:r>
              <w:rPr>
                <w:rFonts w:ascii="Times New Roman" w:eastAsia="Times New Roman" w:hAnsi="Times New Roman" w:cs="Times New Roman"/>
                <w:sz w:val="28"/>
                <w:szCs w:val="20"/>
                <w:lang w:val="bg-BG"/>
              </w:rPr>
              <w:t xml:space="preserve"> В този раздел от досието се съхраняват протоколи за извършено техническо обслужване, презареждане или хидростатично изпитване на устойчивост на налягане на пожарогасителите (в комбинация или поотделно), както и други документи, удостоверяващи поддръжката и обслужването на пожароизвестителната система, системата за гласово уведомяване и пожарните кранове.</w:t>
            </w: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ind w:left="720"/>
              <w:contextualSpacing/>
              <w:jc w:val="center"/>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СЪГЛАСУВАТЕЛНИ, РАЗПОРЕДИТЕЛНИ И АДМИНИСТРАТИВНОНАКАЗАТЕЛНИ ДОКУМЕНТИ, ИЗДАДЕНИ ОТ ОРГАНИТЕ ЗА ПОЖАРНА БЕЗОПАСНОСТ И ЗАЩИТА НА НАСЕЛЕНИЕТО</w:t>
            </w: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ind w:left="720"/>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Забележка:</w:t>
            </w:r>
            <w:r>
              <w:rPr>
                <w:rFonts w:ascii="Times New Roman" w:eastAsia="Times New Roman" w:hAnsi="Times New Roman" w:cs="Times New Roman"/>
                <w:sz w:val="28"/>
                <w:szCs w:val="20"/>
                <w:lang w:val="bg-BG"/>
              </w:rPr>
              <w:t xml:space="preserve"> В този раздел от досието се съхраняват съгласувателни, разпоредителни и административнонаказателни документи, издадени от органите за пожарна безопасност и защита на населението.</w:t>
            </w: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contextualSpacing/>
              <w:jc w:val="center"/>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ИНСТРУКЦИИ ЗА ЕКСПЛОАТАЦИЯ И ПОДДЪРЖАНЕ В ИЗПРАВНОСТ НА ПРЕДВИДЕНИТЕ АКТИВНИ МЕРКИ ЗА ЗАЩИТА (ПОЖАРОИЗВЕСТИТЕЛНА СИСТЕМА, СИСТЕМА ЗА ГЛАСОВО УВЕДОМЯВАНЕ И ДР.)</w:t>
            </w: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Забележка:</w:t>
            </w:r>
            <w:r>
              <w:rPr>
                <w:rFonts w:ascii="Times New Roman" w:eastAsia="Times New Roman" w:hAnsi="Times New Roman" w:cs="Times New Roman"/>
                <w:sz w:val="28"/>
                <w:szCs w:val="20"/>
                <w:lang w:val="bg-BG"/>
              </w:rPr>
              <w:t xml:space="preserve"> В този раздел от досието се съхраняват инструкции за експлоатация и поддържане в изправност на предвидените активни мерки за защита (пожароизвестителна система, система за гласово уведомяване и др.).</w:t>
            </w: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ind w:left="720"/>
              <w:contextualSpacing/>
              <w:jc w:val="center"/>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ПРИНЦИПНА СХЕМА НА ПРЕДВИДЕНИТЕ В ОБЕКТА АКТИВНИ МЕРКИ ЗА ЗАЩИТА (СЪС САМОСТОЯТЕЛНО ЗАДЕЙСТВАНЕ ИЛИ УПРАВЛЯВАНИ ОТ </w:t>
            </w:r>
            <w:r>
              <w:rPr>
                <w:rFonts w:ascii="Times New Roman" w:eastAsia="Times New Roman" w:hAnsi="Times New Roman" w:cs="Times New Roman"/>
                <w:sz w:val="28"/>
                <w:szCs w:val="20"/>
                <w:lang w:val="bg-BG"/>
              </w:rPr>
              <w:lastRenderedPageBreak/>
              <w:t>ПОЖАРОИЗВЕСТИТЕЛНАТА СИСТЕМА), НАЧИНА НА ПРИВЕЖДАНЕТО ИМ В ДЕЙСТВИЕ И ОСИГУРЕНИТЕ БЛОКИРОВКИ ЗА СЪВМЕСТНАТА РАБОТА НА СИСТЕМИТЕ</w:t>
            </w: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Забележка:</w:t>
            </w:r>
            <w:r>
              <w:rPr>
                <w:rFonts w:ascii="Times New Roman" w:eastAsia="Times New Roman" w:hAnsi="Times New Roman" w:cs="Times New Roman"/>
                <w:sz w:val="28"/>
                <w:szCs w:val="20"/>
                <w:lang w:val="bg-BG"/>
              </w:rPr>
              <w:t xml:space="preserve"> В този раздел от досието се съхранява принципна схема на предвидените в обекта активни мерки за защита (със самостоятелно задействане или управлявани от пожароизвестителната система), начина на привеждането им в действие и осигурените блокировки за съвместната работа на системите.</w:t>
            </w: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contextualSpacing/>
              <w:jc w:val="both"/>
              <w:rPr>
                <w:rFonts w:ascii="Times New Roman" w:eastAsia="Times New Roman" w:hAnsi="Times New Roman" w:cs="Times New Roman"/>
                <w:sz w:val="28"/>
                <w:szCs w:val="20"/>
                <w:lang w:val="bg-BG"/>
              </w:rPr>
            </w:pPr>
          </w:p>
          <w:p w:rsidR="00B61F06" w:rsidRDefault="00B61F06">
            <w:pPr>
              <w:tabs>
                <w:tab w:val="left" w:pos="284"/>
              </w:tabs>
              <w:spacing w:after="0" w:line="240" w:lineRule="auto"/>
              <w:contextualSpacing/>
              <w:jc w:val="center"/>
              <w:rPr>
                <w:rFonts w:ascii="Times New Roman" w:eastAsia="Times New Roman" w:hAnsi="Times New Roman" w:cs="Times New Roman"/>
                <w:sz w:val="28"/>
                <w:szCs w:val="20"/>
                <w:lang w:val="bg-BG"/>
              </w:rPr>
            </w:pPr>
          </w:p>
          <w:p w:rsidR="00B8423D" w:rsidRDefault="00C26781">
            <w:pPr>
              <w:tabs>
                <w:tab w:val="left" w:pos="284"/>
              </w:tabs>
              <w:spacing w:after="0" w:line="240" w:lineRule="auto"/>
              <w:contextualSpacing/>
              <w:jc w:val="center"/>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ПРОТОКОЛИ ЗА ПРОВЕДЕНА УЧЕБНА ЕВАКУАЦИЯ</w:t>
            </w: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ind w:left="720"/>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b/>
                <w:sz w:val="28"/>
                <w:szCs w:val="20"/>
                <w:lang w:val="bg-BG"/>
              </w:rPr>
              <w:t>Забележка:</w:t>
            </w:r>
            <w:r>
              <w:rPr>
                <w:rFonts w:ascii="Times New Roman" w:eastAsia="Times New Roman" w:hAnsi="Times New Roman" w:cs="Times New Roman"/>
                <w:sz w:val="28"/>
                <w:szCs w:val="20"/>
                <w:lang w:val="bg-BG"/>
              </w:rPr>
              <w:t xml:space="preserve"> В този раздел от досието се съхраняват протоколи за проведена учебна евакуация.</w:t>
            </w: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C26781">
            <w:pPr>
              <w:tabs>
                <w:tab w:val="left" w:pos="284"/>
              </w:tabs>
              <w:spacing w:after="0" w:line="240" w:lineRule="auto"/>
              <w:ind w:left="720" w:hanging="294"/>
              <w:contextualSpacing/>
              <w:jc w:val="right"/>
              <w:rPr>
                <w:rFonts w:ascii="Times New Roman" w:eastAsia="Times New Roman" w:hAnsi="Times New Roman" w:cs="Times New Roman"/>
                <w:color w:val="FF0000"/>
                <w:sz w:val="28"/>
                <w:szCs w:val="20"/>
                <w:lang w:val="bg-BG"/>
              </w:rPr>
            </w:pPr>
            <w:r>
              <w:rPr>
                <w:rFonts w:ascii="Times New Roman" w:eastAsia="Times New Roman" w:hAnsi="Times New Roman" w:cs="Times New Roman"/>
                <w:color w:val="FF0000"/>
                <w:sz w:val="28"/>
                <w:szCs w:val="20"/>
                <w:lang w:val="bg-BG"/>
              </w:rPr>
              <w:t>Примерен образец</w:t>
            </w:r>
          </w:p>
          <w:p w:rsidR="00B8423D" w:rsidRDefault="00B8423D">
            <w:pPr>
              <w:tabs>
                <w:tab w:val="left" w:pos="284"/>
              </w:tabs>
              <w:spacing w:after="0" w:line="240" w:lineRule="auto"/>
              <w:ind w:left="720" w:hanging="294"/>
              <w:contextualSpacing/>
              <w:jc w:val="center"/>
              <w:rPr>
                <w:rFonts w:ascii="Times New Roman" w:eastAsia="Times New Roman" w:hAnsi="Times New Roman" w:cs="Times New Roman"/>
                <w:sz w:val="28"/>
                <w:szCs w:val="20"/>
                <w:lang w:val="bg-BG"/>
              </w:rPr>
            </w:pPr>
          </w:p>
          <w:p w:rsidR="00B8423D" w:rsidRDefault="00C26781">
            <w:pPr>
              <w:tabs>
                <w:tab w:val="left" w:pos="284"/>
              </w:tabs>
              <w:spacing w:after="0" w:line="240" w:lineRule="auto"/>
              <w:ind w:left="720" w:hanging="294"/>
              <w:contextualSpacing/>
              <w:jc w:val="center"/>
              <w:rPr>
                <w:rFonts w:ascii="Times New Roman" w:eastAsia="Times New Roman" w:hAnsi="Times New Roman" w:cs="Times New Roman"/>
                <w:bCs/>
                <w:sz w:val="28"/>
                <w:szCs w:val="20"/>
                <w:lang w:val="bg-BG"/>
              </w:rPr>
            </w:pPr>
            <w:r>
              <w:rPr>
                <w:rFonts w:ascii="Times New Roman" w:eastAsia="Times New Roman" w:hAnsi="Times New Roman" w:cs="Times New Roman"/>
                <w:sz w:val="28"/>
                <w:szCs w:val="20"/>
                <w:lang w:val="bg-BG"/>
              </w:rPr>
              <w:t>ПРОТОКОЛ</w:t>
            </w:r>
          </w:p>
          <w:p w:rsidR="00B8423D" w:rsidRDefault="00B8423D">
            <w:pPr>
              <w:tabs>
                <w:tab w:val="left" w:pos="284"/>
              </w:tabs>
              <w:spacing w:after="0" w:line="240" w:lineRule="auto"/>
              <w:ind w:left="720" w:hanging="294"/>
              <w:contextualSpacing/>
              <w:jc w:val="both"/>
              <w:rPr>
                <w:rFonts w:ascii="Times New Roman" w:eastAsia="Times New Roman" w:hAnsi="Times New Roman" w:cs="Times New Roman"/>
                <w:bCs/>
                <w:sz w:val="28"/>
                <w:szCs w:val="20"/>
                <w:lang w:val="bg-BG"/>
              </w:rPr>
            </w:pPr>
          </w:p>
          <w:p w:rsidR="00B8423D" w:rsidRDefault="00C26781">
            <w:pPr>
              <w:tabs>
                <w:tab w:val="left" w:pos="284"/>
              </w:tabs>
              <w:spacing w:after="0" w:line="240" w:lineRule="auto"/>
              <w:ind w:left="720" w:hanging="294"/>
              <w:contextualSpacing/>
              <w:jc w:val="center"/>
              <w:rPr>
                <w:rFonts w:ascii="Times New Roman" w:eastAsia="Times New Roman" w:hAnsi="Times New Roman" w:cs="Times New Roman"/>
                <w:bCs/>
                <w:sz w:val="28"/>
                <w:szCs w:val="20"/>
                <w:lang w:val="bg-BG"/>
              </w:rPr>
            </w:pPr>
            <w:r>
              <w:rPr>
                <w:rFonts w:ascii="Times New Roman" w:eastAsia="Times New Roman" w:hAnsi="Times New Roman" w:cs="Times New Roman"/>
                <w:bCs/>
                <w:sz w:val="28"/>
                <w:szCs w:val="20"/>
                <w:lang w:val="bg-BG"/>
              </w:rPr>
              <w:t>за проведена учебна евакуация</w:t>
            </w:r>
          </w:p>
          <w:p w:rsidR="00B8423D" w:rsidRDefault="00B8423D">
            <w:pPr>
              <w:tabs>
                <w:tab w:val="left" w:pos="284"/>
              </w:tabs>
              <w:spacing w:after="0" w:line="240" w:lineRule="auto"/>
              <w:ind w:left="720" w:hanging="294"/>
              <w:contextualSpacing/>
              <w:jc w:val="both"/>
              <w:rPr>
                <w:rFonts w:ascii="Times New Roman" w:eastAsia="Times New Roman" w:hAnsi="Times New Roman" w:cs="Times New Roman"/>
                <w:b/>
                <w:bCs/>
                <w:sz w:val="28"/>
                <w:szCs w:val="20"/>
                <w:lang w:val="bg-BG"/>
              </w:rPr>
            </w:pPr>
          </w:p>
          <w:p w:rsidR="00B8423D" w:rsidRDefault="00B8423D">
            <w:pPr>
              <w:tabs>
                <w:tab w:val="left" w:pos="284"/>
              </w:tabs>
              <w:spacing w:after="0" w:line="240" w:lineRule="auto"/>
              <w:ind w:left="720" w:hanging="294"/>
              <w:contextualSpacing/>
              <w:jc w:val="both"/>
              <w:rPr>
                <w:rFonts w:ascii="Times New Roman" w:eastAsia="Times New Roman" w:hAnsi="Times New Roman" w:cs="Times New Roman"/>
                <w:b/>
                <w:bCs/>
                <w:sz w:val="28"/>
                <w:szCs w:val="20"/>
                <w:lang w:val="bg-BG"/>
              </w:rPr>
            </w:pPr>
          </w:p>
          <w:p w:rsidR="00B8423D" w:rsidRDefault="00B8423D">
            <w:pPr>
              <w:tabs>
                <w:tab w:val="left" w:pos="284"/>
              </w:tabs>
              <w:spacing w:after="0" w:line="240" w:lineRule="auto"/>
              <w:ind w:left="720" w:hanging="294"/>
              <w:contextualSpacing/>
              <w:jc w:val="both"/>
              <w:rPr>
                <w:rFonts w:ascii="Times New Roman" w:eastAsia="Times New Roman" w:hAnsi="Times New Roman" w:cs="Times New Roman"/>
                <w:b/>
                <w:bCs/>
                <w:sz w:val="28"/>
                <w:szCs w:val="20"/>
                <w:lang w:val="bg-BG"/>
              </w:rPr>
            </w:pPr>
          </w:p>
          <w:p w:rsidR="00B8423D" w:rsidRDefault="00C26781">
            <w:pPr>
              <w:tabs>
                <w:tab w:val="left" w:pos="284"/>
              </w:tabs>
              <w:spacing w:after="0" w:line="240" w:lineRule="auto"/>
              <w:ind w:left="426" w:firstLine="425"/>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Днес…………………………. г. се проведе учебна евакуация в обект:………………………………………..……………………………………..…</w:t>
            </w:r>
          </w:p>
          <w:p w:rsidR="00B8423D" w:rsidRDefault="00C26781">
            <w:pPr>
              <w:tabs>
                <w:tab w:val="left" w:pos="284"/>
              </w:tabs>
              <w:spacing w:after="0" w:line="240" w:lineRule="auto"/>
              <w:ind w:left="720" w:hanging="294"/>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lang w:val="bg-BG"/>
              </w:rPr>
              <w:t>адрес:…………………………………………………….……………….…………..</w:t>
            </w:r>
          </w:p>
          <w:p w:rsidR="00B8423D" w:rsidRPr="000F32E5" w:rsidRDefault="00C26781">
            <w:pPr>
              <w:tabs>
                <w:tab w:val="left" w:pos="284"/>
              </w:tabs>
              <w:spacing w:after="0" w:line="240" w:lineRule="auto"/>
              <w:ind w:left="426"/>
              <w:contextualSpacing/>
              <w:jc w:val="both"/>
              <w:rPr>
                <w:rFonts w:ascii="Times New Roman" w:eastAsia="Times New Roman" w:hAnsi="Times New Roman" w:cs="Times New Roman"/>
                <w:sz w:val="28"/>
                <w:szCs w:val="20"/>
                <w:highlight w:val="yellow"/>
              </w:rPr>
            </w:pPr>
            <w:r>
              <w:rPr>
                <w:rFonts w:ascii="Times New Roman" w:eastAsia="Times New Roman" w:hAnsi="Times New Roman" w:cs="Times New Roman"/>
                <w:sz w:val="28"/>
                <w:szCs w:val="20"/>
                <w:lang w:val="bg-BG"/>
              </w:rPr>
              <w:t>Сигналът за пожар беше подаден чрез ………………………….……… в ……… часа, като всички пребиваващи успяха да напуснат помещенията за ………………(мин.)</w:t>
            </w:r>
            <w:r w:rsidR="000F32E5">
              <w:rPr>
                <w:rFonts w:ascii="Times New Roman" w:eastAsia="Times New Roman" w:hAnsi="Times New Roman" w:cs="Times New Roman"/>
                <w:sz w:val="28"/>
                <w:szCs w:val="20"/>
              </w:rPr>
              <w:t>.</w:t>
            </w:r>
          </w:p>
          <w:p w:rsidR="00B8423D" w:rsidRDefault="00C26781">
            <w:pPr>
              <w:tabs>
                <w:tab w:val="left" w:pos="284"/>
              </w:tabs>
              <w:spacing w:after="0" w:line="240" w:lineRule="auto"/>
              <w:ind w:left="426"/>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t xml:space="preserve"> Учебната евакуация приключи в …………… часа, след което се проведе разбор за действията на отговорниците по плана и персонала.</w:t>
            </w:r>
          </w:p>
          <w:p w:rsidR="00B8423D" w:rsidRDefault="00B8423D">
            <w:pPr>
              <w:tabs>
                <w:tab w:val="left" w:pos="284"/>
              </w:tabs>
              <w:spacing w:after="0" w:line="240" w:lineRule="auto"/>
              <w:ind w:left="720" w:hanging="294"/>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hanging="294"/>
              <w:contextualSpacing/>
              <w:jc w:val="both"/>
              <w:rPr>
                <w:rFonts w:ascii="Times New Roman" w:eastAsia="Times New Roman" w:hAnsi="Times New Roman" w:cs="Times New Roman"/>
                <w:b/>
                <w:bCs/>
                <w:sz w:val="28"/>
                <w:szCs w:val="20"/>
                <w:lang w:val="bg-BG"/>
              </w:rPr>
            </w:pPr>
          </w:p>
          <w:p w:rsidR="00B8423D" w:rsidRDefault="00B8423D">
            <w:pPr>
              <w:tabs>
                <w:tab w:val="left" w:pos="284"/>
              </w:tabs>
              <w:spacing w:after="0" w:line="240" w:lineRule="auto"/>
              <w:ind w:left="720" w:hanging="294"/>
              <w:contextualSpacing/>
              <w:jc w:val="both"/>
              <w:rPr>
                <w:rFonts w:ascii="Times New Roman" w:eastAsia="Times New Roman" w:hAnsi="Times New Roman" w:cs="Times New Roman"/>
                <w:b/>
                <w:bCs/>
                <w:sz w:val="28"/>
                <w:szCs w:val="20"/>
                <w:lang w:val="bg-BG"/>
              </w:rPr>
            </w:pPr>
          </w:p>
          <w:p w:rsidR="00B8423D" w:rsidRDefault="00C26781">
            <w:pPr>
              <w:tabs>
                <w:tab w:val="left" w:pos="284"/>
              </w:tabs>
              <w:spacing w:after="0" w:line="240" w:lineRule="auto"/>
              <w:ind w:left="720" w:hanging="294"/>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Дата: ………… г.                        </w:t>
            </w:r>
          </w:p>
          <w:p w:rsidR="00B8423D" w:rsidRDefault="00C26781">
            <w:pPr>
              <w:tabs>
                <w:tab w:val="left" w:pos="284"/>
              </w:tabs>
              <w:spacing w:after="0" w:line="240" w:lineRule="auto"/>
              <w:ind w:left="720" w:hanging="294"/>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гр……………….                               Отговорник по ПБ:</w:t>
            </w:r>
          </w:p>
          <w:p w:rsidR="00B8423D" w:rsidRDefault="00C26781">
            <w:pPr>
              <w:tabs>
                <w:tab w:val="left" w:pos="284"/>
              </w:tabs>
              <w:spacing w:after="0" w:line="240" w:lineRule="auto"/>
              <w:ind w:left="720" w:hanging="294"/>
              <w:contextualSpacing/>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                                                                                              .................................... </w:t>
            </w: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tabs>
                <w:tab w:val="left" w:pos="284"/>
              </w:tabs>
              <w:spacing w:after="0" w:line="240" w:lineRule="auto"/>
              <w:ind w:left="720"/>
              <w:contextualSpacing/>
              <w:jc w:val="both"/>
              <w:rPr>
                <w:rFonts w:ascii="Times New Roman" w:eastAsia="Times New Roman" w:hAnsi="Times New Roman" w:cs="Times New Roman"/>
                <w:sz w:val="28"/>
                <w:szCs w:val="20"/>
                <w:lang w:val="bg-BG"/>
              </w:rPr>
            </w:pPr>
          </w:p>
          <w:p w:rsidR="00B8423D" w:rsidRDefault="00B8423D">
            <w:pPr>
              <w:pStyle w:val="htright"/>
              <w:spacing w:before="280" w:after="280"/>
              <w:jc w:val="both"/>
            </w:pPr>
          </w:p>
        </w:tc>
      </w:tr>
      <w:tr w:rsidR="00B8423D" w:rsidTr="00B61F06">
        <w:tc>
          <w:tcPr>
            <w:tcW w:w="9983" w:type="dxa"/>
            <w:shd w:val="clear" w:color="auto" w:fill="auto"/>
          </w:tcPr>
          <w:p w:rsidR="00B8423D" w:rsidRDefault="00B8423D">
            <w:pPr>
              <w:pStyle w:val="htright"/>
              <w:spacing w:before="280" w:after="280"/>
              <w:jc w:val="both"/>
            </w:pPr>
          </w:p>
        </w:tc>
      </w:tr>
    </w:tbl>
    <w:p w:rsidR="00B8423D" w:rsidRDefault="00B8423D">
      <w:pPr>
        <w:spacing w:after="0" w:line="240" w:lineRule="auto"/>
        <w:jc w:val="both"/>
      </w:pPr>
    </w:p>
    <w:sectPr w:rsidR="00B8423D">
      <w:pgSz w:w="12240" w:h="15840"/>
      <w:pgMar w:top="885" w:right="1183" w:bottom="1276"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msCyrNew">
    <w:altName w:val="Cambria"/>
    <w:charset w:val="CC"/>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526E"/>
    <w:multiLevelType w:val="multilevel"/>
    <w:tmpl w:val="301862C0"/>
    <w:lvl w:ilvl="0">
      <w:start w:val="1"/>
      <w:numFmt w:val="decimal"/>
      <w:lvlText w:val="%1."/>
      <w:lvlJc w:val="left"/>
      <w:pPr>
        <w:ind w:left="1774" w:hanging="705"/>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DAA467D"/>
    <w:multiLevelType w:val="multilevel"/>
    <w:tmpl w:val="D4ECEF2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E2A743E"/>
    <w:multiLevelType w:val="multilevel"/>
    <w:tmpl w:val="81980C6E"/>
    <w:lvl w:ilvl="0">
      <w:start w:val="1"/>
      <w:numFmt w:val="decimal"/>
      <w:lvlText w:val="%1."/>
      <w:lvlJc w:val="left"/>
      <w:pPr>
        <w:ind w:left="360" w:hanging="360"/>
      </w:pPr>
    </w:lvl>
    <w:lvl w:ilvl="1">
      <w:start w:val="8"/>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15:restartNumberingAfterBreak="0">
    <w:nsid w:val="25805D52"/>
    <w:multiLevelType w:val="multilevel"/>
    <w:tmpl w:val="C1C8A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AC761DE"/>
    <w:multiLevelType w:val="multilevel"/>
    <w:tmpl w:val="AD9A644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255332"/>
    <w:multiLevelType w:val="multilevel"/>
    <w:tmpl w:val="DA8239C6"/>
    <w:lvl w:ilvl="0">
      <w:start w:val="1"/>
      <w:numFmt w:val="decimal"/>
      <w:lvlText w:val="%1."/>
      <w:lvlJc w:val="left"/>
      <w:pPr>
        <w:ind w:left="1557" w:hanging="705"/>
      </w:pPr>
    </w:lvl>
    <w:lvl w:ilvl="1">
      <w:start w:val="1"/>
      <w:numFmt w:val="decimal"/>
      <w:lvlText w:val="%1.%2"/>
      <w:lvlJc w:val="left"/>
      <w:pPr>
        <w:ind w:left="1446" w:hanging="360"/>
      </w:pPr>
    </w:lvl>
    <w:lvl w:ilvl="2">
      <w:start w:val="1"/>
      <w:numFmt w:val="decimal"/>
      <w:lvlText w:val="%1.%2.%3"/>
      <w:lvlJc w:val="left"/>
      <w:pPr>
        <w:ind w:left="1806" w:hanging="720"/>
      </w:pPr>
    </w:lvl>
    <w:lvl w:ilvl="3">
      <w:start w:val="1"/>
      <w:numFmt w:val="decimal"/>
      <w:lvlText w:val="%1.%2.%3.%4"/>
      <w:lvlJc w:val="left"/>
      <w:pPr>
        <w:ind w:left="1806" w:hanging="720"/>
      </w:pPr>
    </w:lvl>
    <w:lvl w:ilvl="4">
      <w:start w:val="1"/>
      <w:numFmt w:val="decimal"/>
      <w:lvlText w:val="%1.%2.%3.%4.%5"/>
      <w:lvlJc w:val="left"/>
      <w:pPr>
        <w:ind w:left="2166" w:hanging="1080"/>
      </w:pPr>
    </w:lvl>
    <w:lvl w:ilvl="5">
      <w:start w:val="1"/>
      <w:numFmt w:val="decimal"/>
      <w:lvlText w:val="%1.%2.%3.%4.%5.%6"/>
      <w:lvlJc w:val="left"/>
      <w:pPr>
        <w:ind w:left="2166" w:hanging="1080"/>
      </w:pPr>
    </w:lvl>
    <w:lvl w:ilvl="6">
      <w:start w:val="1"/>
      <w:numFmt w:val="decimal"/>
      <w:lvlText w:val="%1.%2.%3.%4.%5.%6.%7"/>
      <w:lvlJc w:val="left"/>
      <w:pPr>
        <w:ind w:left="2526" w:hanging="1440"/>
      </w:pPr>
    </w:lvl>
    <w:lvl w:ilvl="7">
      <w:start w:val="1"/>
      <w:numFmt w:val="decimal"/>
      <w:lvlText w:val="%1.%2.%3.%4.%5.%6.%7.%8"/>
      <w:lvlJc w:val="left"/>
      <w:pPr>
        <w:ind w:left="2526" w:hanging="1440"/>
      </w:pPr>
    </w:lvl>
    <w:lvl w:ilvl="8">
      <w:start w:val="1"/>
      <w:numFmt w:val="decimal"/>
      <w:lvlText w:val="%1.%2.%3.%4.%5.%6.%7.%8.%9"/>
      <w:lvlJc w:val="left"/>
      <w:pPr>
        <w:ind w:left="2886" w:hanging="1800"/>
      </w:pPr>
    </w:lvl>
  </w:abstractNum>
  <w:abstractNum w:abstractNumId="6" w15:restartNumberingAfterBreak="0">
    <w:nsid w:val="32454DC5"/>
    <w:multiLevelType w:val="multilevel"/>
    <w:tmpl w:val="797C226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36400245"/>
    <w:multiLevelType w:val="multilevel"/>
    <w:tmpl w:val="8AA44F2A"/>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lvlText w:val="%1.%2."/>
      <w:lvlJc w:val="left"/>
      <w:pPr>
        <w:ind w:left="1440" w:hanging="720"/>
      </w:pPr>
      <w:rPr>
        <w:rFonts w:ascii="Times New Roman" w:hAnsi="Times New Roman"/>
        <w:color w:val="auto"/>
        <w:sz w:val="28"/>
      </w:rPr>
    </w:lvl>
    <w:lvl w:ilvl="2">
      <w:start w:val="1"/>
      <w:numFmt w:val="decimal"/>
      <w:lvlText w:val="%1.%2.%3."/>
      <w:lvlJc w:val="left"/>
      <w:pPr>
        <w:ind w:left="1800" w:hanging="720"/>
      </w:pPr>
      <w:rPr>
        <w:color w:val="00B050"/>
      </w:rPr>
    </w:lvl>
    <w:lvl w:ilvl="3">
      <w:start w:val="1"/>
      <w:numFmt w:val="decimal"/>
      <w:lvlText w:val="%1.%2.%3.%4."/>
      <w:lvlJc w:val="left"/>
      <w:pPr>
        <w:ind w:left="2520" w:hanging="1080"/>
      </w:pPr>
      <w:rPr>
        <w:color w:val="00B050"/>
      </w:rPr>
    </w:lvl>
    <w:lvl w:ilvl="4">
      <w:start w:val="1"/>
      <w:numFmt w:val="decimal"/>
      <w:lvlText w:val="%1.%2.%3.%4.%5."/>
      <w:lvlJc w:val="left"/>
      <w:pPr>
        <w:ind w:left="2880" w:hanging="1080"/>
      </w:pPr>
      <w:rPr>
        <w:color w:val="00B050"/>
      </w:rPr>
    </w:lvl>
    <w:lvl w:ilvl="5">
      <w:start w:val="1"/>
      <w:numFmt w:val="decimal"/>
      <w:lvlText w:val="%1.%2.%3.%4.%5.%6."/>
      <w:lvlJc w:val="left"/>
      <w:pPr>
        <w:ind w:left="3600" w:hanging="1440"/>
      </w:pPr>
      <w:rPr>
        <w:color w:val="00B050"/>
      </w:rPr>
    </w:lvl>
    <w:lvl w:ilvl="6">
      <w:start w:val="1"/>
      <w:numFmt w:val="decimal"/>
      <w:lvlText w:val="%1.%2.%3.%4.%5.%6.%7."/>
      <w:lvlJc w:val="left"/>
      <w:pPr>
        <w:ind w:left="4320" w:hanging="1800"/>
      </w:pPr>
      <w:rPr>
        <w:color w:val="00B050"/>
      </w:rPr>
    </w:lvl>
    <w:lvl w:ilvl="7">
      <w:start w:val="1"/>
      <w:numFmt w:val="decimal"/>
      <w:lvlText w:val="%1.%2.%3.%4.%5.%6.%7.%8."/>
      <w:lvlJc w:val="left"/>
      <w:pPr>
        <w:ind w:left="4680" w:hanging="1800"/>
      </w:pPr>
      <w:rPr>
        <w:color w:val="00B050"/>
      </w:rPr>
    </w:lvl>
    <w:lvl w:ilvl="8">
      <w:start w:val="1"/>
      <w:numFmt w:val="decimal"/>
      <w:lvlText w:val="%1.%2.%3.%4.%5.%6.%7.%8.%9."/>
      <w:lvlJc w:val="left"/>
      <w:pPr>
        <w:ind w:left="5400" w:hanging="2160"/>
      </w:pPr>
      <w:rPr>
        <w:color w:val="00B050"/>
      </w:rPr>
    </w:lvl>
  </w:abstractNum>
  <w:abstractNum w:abstractNumId="8" w15:restartNumberingAfterBreak="0">
    <w:nsid w:val="3E61519F"/>
    <w:multiLevelType w:val="multilevel"/>
    <w:tmpl w:val="1F742672"/>
    <w:lvl w:ilvl="0">
      <w:start w:val="1"/>
      <w:numFmt w:val="decimal"/>
      <w:lvlText w:val="%1."/>
      <w:lvlJc w:val="left"/>
      <w:pPr>
        <w:ind w:left="1556" w:hanging="705"/>
      </w:pPr>
    </w:lvl>
    <w:lvl w:ilvl="1">
      <w:start w:val="1"/>
      <w:numFmt w:val="decimal"/>
      <w:lvlText w:val="%1.%2."/>
      <w:lvlJc w:val="left"/>
      <w:pPr>
        <w:ind w:left="1632" w:hanging="432"/>
      </w:pPr>
    </w:lvl>
    <w:lvl w:ilvl="2">
      <w:start w:val="1"/>
      <w:numFmt w:val="decimal"/>
      <w:lvlText w:val="%1.%2.%3."/>
      <w:lvlJc w:val="left"/>
      <w:pPr>
        <w:ind w:left="2269" w:hanging="720"/>
      </w:pPr>
    </w:lvl>
    <w:lvl w:ilvl="3">
      <w:start w:val="1"/>
      <w:numFmt w:val="decimal"/>
      <w:lvlText w:val="%1.%2.%3.%4."/>
      <w:lvlJc w:val="left"/>
      <w:pPr>
        <w:ind w:left="2618" w:hanging="720"/>
      </w:pPr>
    </w:lvl>
    <w:lvl w:ilvl="4">
      <w:start w:val="1"/>
      <w:numFmt w:val="decimal"/>
      <w:lvlText w:val="%1.%2.%3.%4.%5."/>
      <w:lvlJc w:val="left"/>
      <w:pPr>
        <w:ind w:left="3327" w:hanging="1080"/>
      </w:pPr>
    </w:lvl>
    <w:lvl w:ilvl="5">
      <w:start w:val="1"/>
      <w:numFmt w:val="decimal"/>
      <w:lvlText w:val="%1.%2.%3.%4.%5.%6."/>
      <w:lvlJc w:val="left"/>
      <w:pPr>
        <w:ind w:left="3676" w:hanging="1080"/>
      </w:pPr>
    </w:lvl>
    <w:lvl w:ilvl="6">
      <w:start w:val="1"/>
      <w:numFmt w:val="decimal"/>
      <w:lvlText w:val="%1.%2.%3.%4.%5.%6.%7."/>
      <w:lvlJc w:val="left"/>
      <w:pPr>
        <w:ind w:left="4385" w:hanging="1440"/>
      </w:pPr>
    </w:lvl>
    <w:lvl w:ilvl="7">
      <w:start w:val="1"/>
      <w:numFmt w:val="decimal"/>
      <w:lvlText w:val="%1.%2.%3.%4.%5.%6.%7.%8."/>
      <w:lvlJc w:val="left"/>
      <w:pPr>
        <w:ind w:left="4734" w:hanging="1440"/>
      </w:pPr>
    </w:lvl>
    <w:lvl w:ilvl="8">
      <w:start w:val="1"/>
      <w:numFmt w:val="decimal"/>
      <w:lvlText w:val="%1.%2.%3.%4.%5.%6.%7.%8.%9."/>
      <w:lvlJc w:val="left"/>
      <w:pPr>
        <w:ind w:left="5443" w:hanging="1800"/>
      </w:pPr>
    </w:lvl>
  </w:abstractNum>
  <w:abstractNum w:abstractNumId="9" w15:restartNumberingAfterBreak="0">
    <w:nsid w:val="44A23BAA"/>
    <w:multiLevelType w:val="multilevel"/>
    <w:tmpl w:val="43E4D950"/>
    <w:lvl w:ilvl="0">
      <w:start w:val="1"/>
      <w:numFmt w:val="decimal"/>
      <w:lvlText w:val="%1."/>
      <w:lvlJc w:val="left"/>
      <w:pPr>
        <w:ind w:left="0" w:firstLine="0"/>
      </w:pPr>
      <w:rPr>
        <w:rFonts w:ascii="Times New Roman" w:eastAsia="Arial" w:hAnsi="Times New Roman" w:cs="Times New Roman"/>
        <w:b w:val="0"/>
        <w:bCs w:val="0"/>
        <w:i w:val="0"/>
        <w:iCs w:val="0"/>
        <w:caps w:val="0"/>
        <w:smallCaps w:val="0"/>
        <w:strike w:val="0"/>
        <w:dstrike w:val="0"/>
        <w:color w:val="000000"/>
        <w:spacing w:val="0"/>
        <w:w w:val="100"/>
        <w:sz w:val="24"/>
        <w:szCs w:val="24"/>
        <w:u w:val="none"/>
        <w:lang w:val="bg-BG" w:eastAsia="bg-BG" w:bidi="bg-BG"/>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9E938C1"/>
    <w:multiLevelType w:val="multilevel"/>
    <w:tmpl w:val="12106A72"/>
    <w:lvl w:ilvl="0">
      <w:start w:val="1"/>
      <w:numFmt w:val="decimal"/>
      <w:lvlText w:val="%1."/>
      <w:lvlJc w:val="left"/>
      <w:pPr>
        <w:ind w:left="1774" w:hanging="705"/>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5B1C0189"/>
    <w:multiLevelType w:val="multilevel"/>
    <w:tmpl w:val="1310C3A2"/>
    <w:lvl w:ilvl="0">
      <w:start w:val="1"/>
      <w:numFmt w:val="decimal"/>
      <w:lvlText w:val="%1."/>
      <w:lvlJc w:val="left"/>
      <w:pPr>
        <w:ind w:left="1774" w:hanging="705"/>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ADC3DD0"/>
    <w:multiLevelType w:val="multilevel"/>
    <w:tmpl w:val="236C632A"/>
    <w:lvl w:ilvl="0">
      <w:start w:val="1"/>
      <w:numFmt w:val="decimal"/>
      <w:lvlText w:val="%1."/>
      <w:lvlJc w:val="left"/>
      <w:pPr>
        <w:ind w:left="1774" w:hanging="705"/>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7B1F1DFE"/>
    <w:multiLevelType w:val="multilevel"/>
    <w:tmpl w:val="B02E432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854146"/>
    <w:multiLevelType w:val="multilevel"/>
    <w:tmpl w:val="9F96C940"/>
    <w:lvl w:ilvl="0">
      <w:start w:val="1"/>
      <w:numFmt w:val="upperRoman"/>
      <w:lvlText w:val="%1."/>
      <w:lvlJc w:val="left"/>
      <w:pPr>
        <w:ind w:left="1571" w:hanging="720"/>
      </w:p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8"/>
  </w:num>
  <w:num w:numId="2">
    <w:abstractNumId w:val="5"/>
  </w:num>
  <w:num w:numId="3">
    <w:abstractNumId w:val="12"/>
  </w:num>
  <w:num w:numId="4">
    <w:abstractNumId w:val="11"/>
  </w:num>
  <w:num w:numId="5">
    <w:abstractNumId w:val="10"/>
  </w:num>
  <w:num w:numId="6">
    <w:abstractNumId w:val="0"/>
  </w:num>
  <w:num w:numId="7">
    <w:abstractNumId w:val="13"/>
  </w:num>
  <w:num w:numId="8">
    <w:abstractNumId w:val="4"/>
  </w:num>
  <w:num w:numId="9">
    <w:abstractNumId w:val="9"/>
  </w:num>
  <w:num w:numId="10">
    <w:abstractNumId w:val="7"/>
  </w:num>
  <w:num w:numId="11">
    <w:abstractNumId w:val="6"/>
  </w:num>
  <w:num w:numId="12">
    <w:abstractNumId w:val="14"/>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3D"/>
    <w:rsid w:val="000F32E5"/>
    <w:rsid w:val="0015748B"/>
    <w:rsid w:val="001B6F83"/>
    <w:rsid w:val="00595CF2"/>
    <w:rsid w:val="00824554"/>
    <w:rsid w:val="00AB11F2"/>
    <w:rsid w:val="00AD4C60"/>
    <w:rsid w:val="00B61F06"/>
    <w:rsid w:val="00B8423D"/>
    <w:rsid w:val="00C26781"/>
    <w:rsid w:val="00D0415F"/>
    <w:rsid w:val="00DA3DAC"/>
    <w:rsid w:val="00DF480C"/>
    <w:rsid w:val="00E202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FDD8B-6A83-4834-A437-EE19F858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5C"/>
    <w:pPr>
      <w:spacing w:after="200" w:line="276" w:lineRule="auto"/>
    </w:pPr>
    <w:rPr>
      <w:sz w:val="22"/>
    </w:rPr>
  </w:style>
  <w:style w:type="paragraph" w:styleId="Heading1">
    <w:name w:val="heading 1"/>
    <w:basedOn w:val="Normal"/>
    <w:next w:val="Normal"/>
    <w:link w:val="Heading1Char"/>
    <w:uiPriority w:val="9"/>
    <w:qFormat/>
    <w:rsid w:val="001279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79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B40A9A"/>
    <w:rPr>
      <w:sz w:val="16"/>
      <w:szCs w:val="16"/>
    </w:rPr>
  </w:style>
  <w:style w:type="character" w:customStyle="1" w:styleId="CommentTextChar">
    <w:name w:val="Comment Text Char"/>
    <w:basedOn w:val="DefaultParagraphFont"/>
    <w:link w:val="CommentText"/>
    <w:qFormat/>
    <w:rsid w:val="00B40A9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uiPriority w:val="99"/>
    <w:semiHidden/>
    <w:qFormat/>
    <w:rsid w:val="00B40A9A"/>
    <w:rPr>
      <w:rFonts w:ascii="Segoe UI" w:hAnsi="Segoe UI" w:cs="Segoe UI"/>
      <w:sz w:val="18"/>
      <w:szCs w:val="18"/>
    </w:rPr>
  </w:style>
  <w:style w:type="character" w:customStyle="1" w:styleId="HeaderChar">
    <w:name w:val="Header Char"/>
    <w:basedOn w:val="DefaultParagraphFont"/>
    <w:link w:val="Header"/>
    <w:uiPriority w:val="99"/>
    <w:qFormat/>
    <w:rsid w:val="005E7263"/>
  </w:style>
  <w:style w:type="character" w:customStyle="1" w:styleId="FooterChar">
    <w:name w:val="Footer Char"/>
    <w:basedOn w:val="DefaultParagraphFont"/>
    <w:link w:val="Footer"/>
    <w:uiPriority w:val="99"/>
    <w:qFormat/>
    <w:rsid w:val="005E7263"/>
  </w:style>
  <w:style w:type="character" w:customStyle="1" w:styleId="InternetLink">
    <w:name w:val="Internet Link"/>
    <w:rsid w:val="00CB3BC6"/>
    <w:rPr>
      <w:color w:val="0000FF"/>
      <w:u w:val="single"/>
    </w:rPr>
  </w:style>
  <w:style w:type="character" w:customStyle="1" w:styleId="Heading1Char">
    <w:name w:val="Heading 1 Char"/>
    <w:basedOn w:val="DefaultParagraphFont"/>
    <w:link w:val="Heading1"/>
    <w:uiPriority w:val="9"/>
    <w:qFormat/>
    <w:rsid w:val="001279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qFormat/>
    <w:rsid w:val="00127979"/>
    <w:rPr>
      <w:rFonts w:asciiTheme="majorHAnsi" w:eastAsiaTheme="majorEastAsia" w:hAnsiTheme="majorHAnsi" w:cstheme="majorBidi"/>
      <w:color w:val="365F91" w:themeColor="accent1" w:themeShade="BF"/>
      <w:sz w:val="26"/>
      <w:szCs w:val="26"/>
    </w:rPr>
  </w:style>
  <w:style w:type="character" w:styleId="Strong">
    <w:name w:val="Strong"/>
    <w:qFormat/>
    <w:rsid w:val="00B016E8"/>
    <w:rPr>
      <w:rFonts w:cs="Times New Roman"/>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Arial" w:hAnsi="Times New Roman" w:cs="Times New Roman"/>
      <w:b w:val="0"/>
      <w:bCs w:val="0"/>
      <w:i w:val="0"/>
      <w:iCs w:val="0"/>
      <w:caps w:val="0"/>
      <w:smallCaps w:val="0"/>
      <w:strike w:val="0"/>
      <w:dstrike w:val="0"/>
      <w:color w:val="000000"/>
      <w:spacing w:val="0"/>
      <w:w w:val="100"/>
      <w:sz w:val="24"/>
      <w:szCs w:val="24"/>
      <w:u w:val="none"/>
      <w:lang w:val="bg-BG" w:eastAsia="bg-BG" w:bidi="bg-BG"/>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ascii="Times New Roman" w:eastAsia="Times New Roman" w:hAnsi="Times New Roman" w:cs="Times New Roman"/>
      <w:sz w:val="28"/>
    </w:rPr>
  </w:style>
  <w:style w:type="character" w:customStyle="1" w:styleId="ListLabel16">
    <w:name w:val="ListLabel 16"/>
    <w:qFormat/>
    <w:rPr>
      <w:rFonts w:ascii="Times New Roman" w:hAnsi="Times New Roman"/>
      <w:color w:val="auto"/>
      <w:sz w:val="28"/>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rPr>
      <w:color w:val="00B050"/>
    </w:rPr>
  </w:style>
  <w:style w:type="character" w:customStyle="1" w:styleId="ListLabel22">
    <w:name w:val="ListLabel 22"/>
    <w:qFormat/>
    <w:rPr>
      <w:color w:val="00B050"/>
    </w:rPr>
  </w:style>
  <w:style w:type="character" w:customStyle="1" w:styleId="ListLabel23">
    <w:name w:val="ListLabel 23"/>
    <w:qFormat/>
    <w:rPr>
      <w:color w:val="00B050"/>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eastAsia="Arial" w:hAnsi="Times New Roman" w:cs="Times New Roman"/>
      <w:b w:val="0"/>
      <w:bCs w:val="0"/>
      <w:i w:val="0"/>
      <w:iCs w:val="0"/>
      <w:caps w:val="0"/>
      <w:smallCaps w:val="0"/>
      <w:strike w:val="0"/>
      <w:dstrike w:val="0"/>
      <w:color w:val="000000"/>
      <w:spacing w:val="0"/>
      <w:w w:val="100"/>
      <w:sz w:val="24"/>
      <w:szCs w:val="24"/>
      <w:u w:val="none"/>
      <w:lang w:val="bg-BG" w:eastAsia="bg-BG" w:bidi="bg-BG"/>
    </w:rPr>
  </w:style>
  <w:style w:type="character" w:customStyle="1" w:styleId="ListLabel38">
    <w:name w:val="ListLabel 38"/>
    <w:qFormat/>
    <w:rPr>
      <w:rFonts w:ascii="Times New Roman" w:eastAsia="Times New Roman" w:hAnsi="Times New Roman" w:cs="Times New Roman"/>
      <w:sz w:val="28"/>
    </w:rPr>
  </w:style>
  <w:style w:type="character" w:customStyle="1" w:styleId="ListLabel39">
    <w:name w:val="ListLabel 39"/>
    <w:qFormat/>
    <w:rPr>
      <w:rFonts w:ascii="Times New Roman" w:hAnsi="Times New Roman"/>
      <w:color w:val="auto"/>
      <w:sz w:val="28"/>
    </w:rPr>
  </w:style>
  <w:style w:type="character" w:customStyle="1" w:styleId="ListLabel40">
    <w:name w:val="ListLabel 40"/>
    <w:qFormat/>
    <w:rPr>
      <w:color w:val="00B050"/>
    </w:rPr>
  </w:style>
  <w:style w:type="character" w:customStyle="1" w:styleId="ListLabel41">
    <w:name w:val="ListLabel 41"/>
    <w:qFormat/>
    <w:rPr>
      <w:color w:val="00B050"/>
    </w:rPr>
  </w:style>
  <w:style w:type="character" w:customStyle="1" w:styleId="ListLabel42">
    <w:name w:val="ListLabel 42"/>
    <w:qFormat/>
    <w:rPr>
      <w:color w:val="00B050"/>
    </w:rPr>
  </w:style>
  <w:style w:type="character" w:customStyle="1" w:styleId="ListLabel43">
    <w:name w:val="ListLabel 43"/>
    <w:qFormat/>
    <w:rPr>
      <w:color w:val="00B050"/>
    </w:rPr>
  </w:style>
  <w:style w:type="character" w:customStyle="1" w:styleId="ListLabel44">
    <w:name w:val="ListLabel 44"/>
    <w:qFormat/>
    <w:rPr>
      <w:color w:val="00B050"/>
    </w:rPr>
  </w:style>
  <w:style w:type="character" w:customStyle="1" w:styleId="ListLabel45">
    <w:name w:val="ListLabel 45"/>
    <w:qFormat/>
    <w:rPr>
      <w:color w:val="00B050"/>
    </w:rPr>
  </w:style>
  <w:style w:type="character" w:customStyle="1" w:styleId="ListLabel46">
    <w:name w:val="ListLabel 46"/>
    <w:qFormat/>
    <w:rPr>
      <w:color w:val="00B05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2417C"/>
    <w:pPr>
      <w:ind w:left="720"/>
      <w:contextualSpacing/>
    </w:pPr>
  </w:style>
  <w:style w:type="paragraph" w:styleId="CommentText">
    <w:name w:val="annotation text"/>
    <w:basedOn w:val="Normal"/>
    <w:link w:val="CommentTextChar"/>
    <w:qFormat/>
    <w:rsid w:val="00B40A9A"/>
    <w:pPr>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qFormat/>
    <w:rsid w:val="00B40A9A"/>
    <w:pPr>
      <w:spacing w:after="0" w:line="240" w:lineRule="auto"/>
    </w:pPr>
    <w:rPr>
      <w:rFonts w:ascii="Segoe UI" w:hAnsi="Segoe UI" w:cs="Segoe UI"/>
      <w:sz w:val="18"/>
      <w:szCs w:val="18"/>
    </w:rPr>
  </w:style>
  <w:style w:type="paragraph" w:customStyle="1" w:styleId="htleft">
    <w:name w:val="htleft"/>
    <w:basedOn w:val="Normal"/>
    <w:qFormat/>
    <w:rsid w:val="00310D7D"/>
    <w:pPr>
      <w:spacing w:beforeAutospacing="1"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5E7263"/>
    <w:pPr>
      <w:tabs>
        <w:tab w:val="center" w:pos="4703"/>
        <w:tab w:val="right" w:pos="9406"/>
      </w:tabs>
      <w:spacing w:after="0" w:line="240" w:lineRule="auto"/>
    </w:pPr>
  </w:style>
  <w:style w:type="paragraph" w:styleId="Footer">
    <w:name w:val="footer"/>
    <w:basedOn w:val="Normal"/>
    <w:link w:val="FooterChar"/>
    <w:uiPriority w:val="99"/>
    <w:unhideWhenUsed/>
    <w:rsid w:val="005E7263"/>
    <w:pPr>
      <w:tabs>
        <w:tab w:val="center" w:pos="4703"/>
        <w:tab w:val="right" w:pos="9406"/>
      </w:tabs>
      <w:spacing w:after="0" w:line="240" w:lineRule="auto"/>
    </w:pPr>
  </w:style>
  <w:style w:type="paragraph" w:customStyle="1" w:styleId="htright">
    <w:name w:val="htright"/>
    <w:basedOn w:val="Normal"/>
    <w:qFormat/>
    <w:rsid w:val="00B016E8"/>
    <w:pPr>
      <w:spacing w:beforeAutospacing="1"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qFormat/>
    <w:rsid w:val="00B016E8"/>
    <w:pPr>
      <w:spacing w:beforeAutospacing="1" w:afterAutospacing="1" w:line="240" w:lineRule="auto"/>
      <w:jc w:val="center"/>
    </w:pPr>
    <w:rPr>
      <w:rFonts w:ascii="Times New Roman" w:eastAsia="Times New Roman" w:hAnsi="Times New Roman" w:cs="Times New Roman"/>
      <w:sz w:val="24"/>
      <w:szCs w:val="24"/>
      <w:lang w:val="bg-BG" w:eastAsia="bg-BG"/>
    </w:rPr>
  </w:style>
  <w:style w:type="paragraph" w:customStyle="1" w:styleId="3CharCharCharCharCharChar">
    <w:name w:val="3 Знак Char Char Char Char Char Char"/>
    <w:basedOn w:val="Normal"/>
    <w:qFormat/>
    <w:rsid w:val="00040259"/>
    <w:pPr>
      <w:tabs>
        <w:tab w:val="left" w:pos="709"/>
      </w:tabs>
      <w:spacing w:after="0" w:line="360" w:lineRule="auto"/>
    </w:pPr>
    <w:rPr>
      <w:rFonts w:ascii="Tahoma" w:eastAsia="Times New Roman" w:hAnsi="Tahoma" w:cs="Times New Roman"/>
      <w:sz w:val="24"/>
      <w:szCs w:val="24"/>
      <w:lang w:val="pl-PL" w:eastAsia="pl-P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600C2"/>
    <w:rPr>
      <w:lang w:val="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CC93-7671-4A31-A3D7-0FCAAA5D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11296</Words>
  <Characters>64389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Иванова Дамянова</dc:creator>
  <dc:description/>
  <cp:lastModifiedBy>Nikolay Nikolov</cp:lastModifiedBy>
  <cp:revision>2</cp:revision>
  <cp:lastPrinted>2018-12-07T09:25:00Z</cp:lastPrinted>
  <dcterms:created xsi:type="dcterms:W3CDTF">2019-01-08T14:23:00Z</dcterms:created>
  <dcterms:modified xsi:type="dcterms:W3CDTF">2019-01-08T14:23:00Z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